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EDE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24130</wp:posOffset>
                </wp:positionH>
                <wp:positionV relativeFrom="paragraph">
                  <wp:posOffset>-518160</wp:posOffset>
                </wp:positionV>
                <wp:extent cx="8263255" cy="7281545"/>
                <wp:effectExtent l="0" t="0" r="4445" b="0"/>
                <wp:wrapNone/>
                <wp:docPr id="427976135" name="สามเหลี่ยมมุมฉา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63255" cy="7281333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สามเหลี่ยมมุมฉาก 8" o:spid="_x0000_s1026" o:spt="6" type="#_x0000_t6" style="position:absolute;left:0pt;margin-left:1.9pt;margin-top:-40.8pt;height:573.35pt;width:650.65pt;mso-position-horizontal-relative:page;rotation:11796480f;z-index:251659264;v-text-anchor:middle;mso-width-relative:page;mso-height-relative:page;" fillcolor="#FFFFFF [3212]" filled="t" stroked="f" coordsize="21600,21600" o:gfxdata="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PMbu9/YAAAACwEAAA8AAAAAAAAAAQAgAAAAIgAAAGRycy9kb3ducmV2Lnht&#10;bFBLAQIUABQAAAAIAIdO4kD9mRaVpAIAABMFAAAOAAAAAAAAAAEAIAAAACcBAABkcnMvZTJvRG9j&#10;LnhtbFBLBQYAAAAABgAGAFkBAAA9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95BC0A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48B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0434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638810</wp:posOffset>
            </wp:positionH>
            <wp:positionV relativeFrom="paragraph">
              <wp:posOffset>3810</wp:posOffset>
            </wp:positionV>
            <wp:extent cx="847725" cy="1282700"/>
            <wp:effectExtent l="0" t="0" r="9525" b="0"/>
            <wp:wrapNone/>
            <wp:docPr id="125945447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75" name="รูปภาพ 1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color w:val="FF0000"/>
          <w:sz w:val="48"/>
          <w:szCs w:val="4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2919730</wp:posOffset>
            </wp:positionH>
            <wp:positionV relativeFrom="paragraph">
              <wp:posOffset>6350</wp:posOffset>
            </wp:positionV>
            <wp:extent cx="1460500" cy="1279525"/>
            <wp:effectExtent l="0" t="0" r="6350" b="0"/>
            <wp:wrapNone/>
            <wp:docPr id="3023195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19532" name="รูปภาพ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4448810</wp:posOffset>
            </wp:positionH>
            <wp:positionV relativeFrom="paragraph">
              <wp:posOffset>4445</wp:posOffset>
            </wp:positionV>
            <wp:extent cx="1104900" cy="1593850"/>
            <wp:effectExtent l="0" t="0" r="0" b="6350"/>
            <wp:wrapTight wrapText="bothSides">
              <wp:wrapPolygon>
                <wp:start x="0" y="0"/>
                <wp:lineTo x="0" y="21428"/>
                <wp:lineTo x="21228" y="21428"/>
                <wp:lineTo x="21228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9" r="2243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593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B1ED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1631950</wp:posOffset>
            </wp:positionH>
            <wp:positionV relativeFrom="paragraph">
              <wp:posOffset>159385</wp:posOffset>
            </wp:positionV>
            <wp:extent cx="1498600" cy="971550"/>
            <wp:effectExtent l="0" t="0" r="0" b="0"/>
            <wp:wrapNone/>
            <wp:docPr id="146432158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21581" name="รูปภาพ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30AB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5A6E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1773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FC42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A192F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410210</wp:posOffset>
                </wp:positionH>
                <wp:positionV relativeFrom="paragraph">
                  <wp:posOffset>43815</wp:posOffset>
                </wp:positionV>
                <wp:extent cx="5359400" cy="2766060"/>
                <wp:effectExtent l="0" t="0" r="0" b="0"/>
                <wp:wrapSquare wrapText="bothSides"/>
                <wp:docPr id="887730780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766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FADC6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color w:val="C00000"/>
                                <w:sz w:val="80"/>
                                <w:szCs w:val="80"/>
                                <w:cs/>
                                <w:lang w:val="th-TH" w:bidi="th-TH"/>
                              </w:rPr>
                              <w:t>รายงานผลการปฏิบัติราชการ</w:t>
                            </w:r>
                          </w:p>
                          <w:p w14:paraId="2B41862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</w:rPr>
                              <w:t>Government Performance Report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>)</w:t>
                            </w:r>
                          </w:p>
                          <w:p w14:paraId="43E51C20">
                            <w:pPr>
                              <w:spacing w:after="0"/>
                              <w:jc w:val="center"/>
                              <w:rPr>
                                <w:rFonts w:hint="default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ประจำ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เดือน พฤษภาคม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ศ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๒๕๖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  <w:p w14:paraId="4774DBE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สถานีตำรวจภูธรปรางค์กู่</w:t>
                            </w:r>
                          </w:p>
                          <w:p w14:paraId="692421E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กล่องข้อความ 2" o:spid="_x0000_s1026" o:spt="202" type="#_x0000_t202" style="position:absolute;left:0pt;margin-left:32.3pt;margin-top:3.45pt;height:217.8pt;width:422pt;mso-position-horizontal-relative:margin;mso-wrap-distance-bottom:3.6pt;mso-wrap-distance-left:9pt;mso-wrap-distance-right:9pt;mso-wrap-distance-top:3.6pt;z-index:251661312;mso-width-relative:page;mso-height-relative:page;" filled="f" stroked="f" coordsize="21600,21600" o:gfxdata="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2QpgT1gAAAAgBAAAPAAAAAAAAAAEAIAAA&#10;ACIAAABkcnMvZG93bnJldi54bWxQSwECFAAUAAAACACHTuJAY9XVbkcCAABNBAAADgAAAAAAAAAB&#10;ACAAAAAlAQAAZHJzL2Uyb0RvYy54bWxQSwUGAAAAAAYABgBZAQAA3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5FADC6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80"/>
                          <w:szCs w:val="80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color w:val="C00000"/>
                          <w:sz w:val="80"/>
                          <w:szCs w:val="80"/>
                          <w:cs/>
                          <w:lang w:val="th-TH" w:bidi="th-TH"/>
                        </w:rPr>
                        <w:t>รายงานผลการปฏิบัติราชการ</w:t>
                      </w:r>
                    </w:p>
                    <w:p w14:paraId="2B418628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0"/>
                          <w:szCs w:val="70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</w:rPr>
                        <w:t>Government Performance Report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0"/>
                          <w:szCs w:val="70"/>
                          <w:cs/>
                        </w:rPr>
                        <w:t>)</w:t>
                      </w:r>
                    </w:p>
                    <w:p w14:paraId="43E51C20">
                      <w:pPr>
                        <w:spacing w:after="0"/>
                        <w:jc w:val="center"/>
                        <w:rPr>
                          <w:rFonts w:hint="default" w:ascii="TH SarabunIT๙" w:hAnsi="TH SarabunIT๙" w:cs="TH SarabunIT๙"/>
                          <w:b/>
                          <w:bCs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ประจำ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เดือน พฤษภาคม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ศ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๒๕๖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en-US" w:bidi="th-TH"/>
                        </w:rPr>
                        <w:t>9</w:t>
                      </w:r>
                    </w:p>
                    <w:p w14:paraId="4774DBE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สถานีตำรวจภูธรปรางค์กู่</w:t>
                      </w:r>
                    </w:p>
                    <w:p w14:paraId="692421E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12FF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292F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9FB6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2B7CD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1D51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3E9A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F65A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01F0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9AAE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ragraph">
                  <wp:posOffset>179705</wp:posOffset>
                </wp:positionV>
                <wp:extent cx="7886700" cy="4126230"/>
                <wp:effectExtent l="114300" t="57150" r="114300" b="121920"/>
                <wp:wrapNone/>
                <wp:docPr id="908566257" name="แผนผังลำดับงาน: เอกสาร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86700" cy="4126230"/>
                        </a:xfrm>
                        <a:prstGeom prst="flowChartDocument">
                          <a:avLst/>
                        </a:prstGeom>
                        <a:gradFill flip="none" rotWithShape="1">
                          <a:gsLst>
                            <a:gs pos="10000">
                              <a:srgbClr val="990033">
                                <a:shade val="30000"/>
                                <a:satMod val="115000"/>
                                <a:alpha val="54000"/>
                                <a:lumMod val="90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แผนผังลำดับงาน: เอกสาร 9" o:spid="_x0000_s1026" o:spt="114" type="#_x0000_t114" style="position:absolute;left:0pt;margin-left:1.8pt;margin-top:14.15pt;height:324.9pt;width:621pt;mso-position-horizontal-relative:page;rotation:11796480f;z-index:251660288;v-text-anchor:middle;mso-width-relative:page;mso-height-relative:page;" fillcolor="#540014" filled="t" stroked="f" coordsize="21600,21600" o:gfxdata="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H4EpDvXAAAACQEAAA8AAAAAAAAAAQAgAAAA&#10;IgAAAGRycy9kb3ducmV2LnhtbFBLAQIUABQAAAAIAIdO4kD5xdOXYgMAAPoGAAAOAAAAAAAAAAEA&#10;IAAAACYBAABkcnMvZTJvRG9jLnhtbFBLBQYAAAAABgAGAFkBAAD6BgAAAAA=&#10;">
                <v:fill type="gradient" on="t" color2="#890026" opacity="35389f" angle="270" focus="100%" focussize="0,0" rotate="t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3BD47F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F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E8905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B97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22B2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4BCD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2995A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BF33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EB2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48D8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0E9438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8C74E7">
      <w:pPr>
        <w:spacing w:after="0" w:line="240" w:lineRule="auto"/>
        <w:jc w:val="center"/>
        <w:rPr>
          <w:rFonts w:hint="default" w:ascii="TH SarabunPSK" w:hAnsi="TH SarabunPSK" w:cs="TH SarabunPSK"/>
          <w:b/>
          <w:bCs/>
          <w:sz w:val="36"/>
          <w:szCs w:val="36"/>
          <w:lang w:val="en-US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รายงานการปฏิบัติราชการประจำ</w:t>
      </w:r>
      <w:r>
        <w:rPr>
          <w:rFonts w:hint="cs"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color w:val="FF0000"/>
          <w:sz w:val="36"/>
          <w:szCs w:val="36"/>
          <w:cs/>
          <w:lang w:val="th-TH" w:bidi="th-TH"/>
        </w:rPr>
        <w:t>เดือนพฤษภาคม ๒๕๖๙</w:t>
      </w:r>
    </w:p>
    <w:p w14:paraId="676D9469">
      <w:pPr>
        <w:spacing w:after="0" w:line="240" w:lineRule="auto"/>
        <w:jc w:val="center"/>
        <w:rPr>
          <w:rFonts w:hint="default" w:ascii="TH SarabunPSK" w:hAnsi="TH SarabunPSK" w:cs="TH SarabunPSK"/>
          <w:b/>
          <w:bCs/>
          <w:sz w:val="36"/>
          <w:szCs w:val="36"/>
          <w:cs/>
          <w:lang w:val="en-US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๒๕๖๙</w:t>
      </w:r>
    </w:p>
    <w:p w14:paraId="3FAB88E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สถานีตำรว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จภูธรปรางค์กู่                 </w:t>
      </w:r>
    </w:p>
    <w:p w14:paraId="604F11E8">
      <w:pPr>
        <w:pStyle w:val="9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>
        <w:rPr>
          <w:rFonts w:hint="cs" w:ascii="TH SarabunPSK" w:hAnsi="TH SarabunPSK" w:cs="TH SarabunPSK"/>
          <w:b/>
          <w:bCs/>
          <w:sz w:val="48"/>
          <w:szCs w:val="48"/>
          <w:cs/>
          <w:lang w:val="th-TH" w:bidi="th-TH"/>
        </w:rPr>
        <w:t>งานสืบสวน</w:t>
      </w:r>
    </w:p>
    <w:tbl>
      <w:tblPr>
        <w:tblStyle w:val="3"/>
        <w:tblpPr w:leftFromText="180" w:rightFromText="180" w:vertAnchor="page" w:horzAnchor="margin" w:tblpXSpec="center" w:tblpY="3553"/>
        <w:tblW w:w="110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326"/>
        <w:gridCol w:w="860"/>
        <w:gridCol w:w="850"/>
        <w:gridCol w:w="2410"/>
        <w:gridCol w:w="2929"/>
      </w:tblGrid>
      <w:tr w14:paraId="30197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629" w:type="dxa"/>
            <w:vMerge w:val="restart"/>
            <w:shd w:val="clear" w:color="auto" w:fill="F7CAAC" w:themeFill="accent2" w:themeFillTint="66"/>
            <w:vAlign w:val="center"/>
          </w:tcPr>
          <w:p w14:paraId="3BF88C44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2326" w:type="dxa"/>
            <w:vMerge w:val="restart"/>
            <w:shd w:val="clear" w:color="auto" w:fill="F7CAAC" w:themeFill="accent2" w:themeFillTint="66"/>
            <w:vAlign w:val="center"/>
          </w:tcPr>
          <w:p w14:paraId="4929CF5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6"/>
                <w:szCs w:val="26"/>
                <w:cs/>
                <w14:ligatures w14:val="standardContextual"/>
              </w:rPr>
              <w:t>)</w:t>
            </w:r>
          </w:p>
        </w:tc>
        <w:tc>
          <w:tcPr>
            <w:tcW w:w="1710" w:type="dxa"/>
            <w:gridSpan w:val="2"/>
            <w:shd w:val="clear" w:color="auto" w:fill="F7CAAC" w:themeFill="accent2" w:themeFillTint="66"/>
            <w:vAlign w:val="center"/>
          </w:tcPr>
          <w:p w14:paraId="64031C42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2410" w:type="dxa"/>
            <w:vMerge w:val="restart"/>
            <w:shd w:val="clear" w:color="auto" w:fill="F7CAAC" w:themeFill="accent2" w:themeFillTint="66"/>
            <w:vAlign w:val="center"/>
          </w:tcPr>
          <w:p w14:paraId="665FF4E7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  <w:tc>
          <w:tcPr>
            <w:tcW w:w="2929" w:type="dxa"/>
            <w:vMerge w:val="restart"/>
            <w:shd w:val="clear" w:color="auto" w:fill="F7CAAC" w:themeFill="accent2" w:themeFillTint="66"/>
          </w:tcPr>
          <w:p w14:paraId="0A433576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  <w:p w14:paraId="4F66A6CA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ระยะวลาลาดำเนินการ</w:t>
            </w:r>
          </w:p>
        </w:tc>
      </w:tr>
      <w:tr w14:paraId="4CFF5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9" w:type="dxa"/>
            <w:vMerge w:val="continue"/>
            <w:shd w:val="clear" w:color="auto" w:fill="D6DCE4" w:themeFill="text2" w:themeFillTint="33"/>
            <w:vAlign w:val="center"/>
          </w:tcPr>
          <w:p w14:paraId="5B51CBF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2326" w:type="dxa"/>
            <w:vMerge w:val="continue"/>
            <w:shd w:val="clear" w:color="auto" w:fill="D6DCE4" w:themeFill="text2" w:themeFillTint="33"/>
            <w:vAlign w:val="center"/>
          </w:tcPr>
          <w:p w14:paraId="6C0995A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60" w:type="dxa"/>
            <w:shd w:val="clear" w:color="auto" w:fill="F7CAAC" w:themeFill="accent2" w:themeFillTint="66"/>
            <w:vAlign w:val="center"/>
          </w:tcPr>
          <w:p w14:paraId="46BEC484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F85D33F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2410" w:type="dxa"/>
            <w:vMerge w:val="continue"/>
            <w:shd w:val="clear" w:color="auto" w:fill="D6DCE4" w:themeFill="text2" w:themeFillTint="33"/>
          </w:tcPr>
          <w:p w14:paraId="6C05E2D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2929" w:type="dxa"/>
            <w:vMerge w:val="continue"/>
            <w:shd w:val="clear" w:color="auto" w:fill="D6DCE4" w:themeFill="text2" w:themeFillTint="33"/>
          </w:tcPr>
          <w:p w14:paraId="38DB37FB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6"/>
                <w:szCs w:val="26"/>
                <w14:ligatures w14:val="standardContextual"/>
              </w:rPr>
            </w:pPr>
          </w:p>
        </w:tc>
      </w:tr>
      <w:tr w14:paraId="2FB83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629" w:type="dxa"/>
          </w:tcPr>
          <w:p w14:paraId="7B22CBC0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30"/>
                <w:szCs w:val="30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กำหนดมาตรการป้องกันและปราบปรามยาเสพติด</w:t>
            </w:r>
          </w:p>
        </w:tc>
        <w:tc>
          <w:tcPr>
            <w:tcW w:w="2326" w:type="dxa"/>
          </w:tcPr>
          <w:p w14:paraId="00EF7D04">
            <w:pPr>
              <w:spacing w:after="0" w:line="228" w:lineRule="auto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นำมาตรการของศูนย์อำนวยการป้องกันและปราบปรามยาเสพติดของสำนักงานตำรวจแห่งชาติ เป็นแนวทางการปฏิบัติ</w:t>
            </w:r>
          </w:p>
        </w:tc>
        <w:tc>
          <w:tcPr>
            <w:tcW w:w="860" w:type="dxa"/>
          </w:tcPr>
          <w:p w14:paraId="7E9BA418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งานสืบสวน</w:t>
            </w:r>
          </w:p>
        </w:tc>
        <w:tc>
          <w:tcPr>
            <w:tcW w:w="850" w:type="dxa"/>
          </w:tcPr>
          <w:p w14:paraId="33F31BEA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งานสืบสวน</w:t>
            </w:r>
          </w:p>
        </w:tc>
        <w:tc>
          <w:tcPr>
            <w:tcW w:w="2410" w:type="dxa"/>
          </w:tcPr>
          <w:p w14:paraId="1082B44E">
            <w:pPr>
              <w:rPr>
                <w:rFonts w:ascii="TH SarabunIT๙" w:hAnsi="TH SarabunIT๙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ดำเนินการตาม</w:t>
            </w: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ศูนย์อำนวยการป้องกันและปราบปรามยาเสพติดของสำนักงานตำรวจแห่งชาติ เป็นแนวทางการปฏิบัติ</w:t>
            </w:r>
          </w:p>
        </w:tc>
        <w:tc>
          <w:tcPr>
            <w:tcW w:w="2929" w:type="dxa"/>
          </w:tcPr>
          <w:p w14:paraId="014BD514">
            <w:pPr>
              <w:jc w:val="center"/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 xml:space="preserve">ประจำเดือน </w:t>
            </w:r>
            <w:r>
              <w:rPr>
                <w:rFonts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เดือน</w:t>
            </w:r>
            <w:r>
              <w:rPr>
                <w:rFonts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พ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.ค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.256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  <w:p w14:paraId="553A1158">
            <w:pPr>
              <w:rPr>
                <w:rFonts w:ascii="TH SarabunIT๙" w:hAnsi="TH SarabunIT๙" w:cs="TH SarabunIT๙"/>
                <w:kern w:val="2"/>
                <w:sz w:val="30"/>
                <w:szCs w:val="30"/>
                <w:cs/>
                <w14:ligatures w14:val="standardContextual"/>
              </w:rPr>
            </w:pPr>
          </w:p>
        </w:tc>
      </w:tr>
    </w:tbl>
    <w:p w14:paraId="731F503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72793AD">
      <w:pPr>
        <w:spacing w:after="0" w:line="240" w:lineRule="auto"/>
        <w:ind w:left="94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๑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๑ ผลการจับกุมยาเสพติด งานสืบสวน ประจำเดือน พฤษภาคม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2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ราย</w:t>
      </w:r>
    </w:p>
    <w:tbl>
      <w:tblPr>
        <w:tblStyle w:val="7"/>
        <w:tblpPr w:leftFromText="180" w:rightFromText="180" w:vertAnchor="text" w:horzAnchor="page" w:tblpX="1577" w:tblpY="37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3"/>
      </w:tblGrid>
      <w:tr w14:paraId="7C38F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058" w:hRule="atLeast"/>
        </w:trPr>
        <w:tc>
          <w:tcPr>
            <w:tcW w:w="8883" w:type="dxa"/>
          </w:tcPr>
          <w:p w14:paraId="0716AD8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bookmarkStart w:id="0" w:name="_Hlk159939483"/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3A9BCC75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- </w:t>
            </w:r>
            <w:bookmarkStart w:id="1" w:name="_Hlk159173110"/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 xml:space="preserve">วันที่ </w:t>
            </w:r>
            <w:r>
              <w:rPr>
                <w:rFonts w:hint="default" w:ascii="TH SarabunIT๙" w:hAnsi="TH SarabunIT๙" w:cs="TH SarabunIT๙"/>
                <w:sz w:val="28"/>
                <w:cs/>
                <w:lang w:val="en-US" w:bidi="th-TH"/>
              </w:rPr>
              <w:t>27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default" w:ascii="TH SarabunIT๙" w:hAnsi="TH SarabunIT๙" w:cs="TH SarabunIT๙"/>
                <w:sz w:val="28"/>
                <w:cs/>
                <w:lang w:val="en-US" w:bidi="th-TH"/>
              </w:rPr>
              <w:t>.ค.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>256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ท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ไกรสร เข็มทอง สว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สส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ปรางค์กู่ พร้อมด้วยเจ้าพนักงานตำรวจชุดจับกุม สภ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 xml:space="preserve">ปรางค์กู่ </w:t>
            </w:r>
          </w:p>
          <w:p w14:paraId="0E3D5C7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 xml:space="preserve">ได้ร่วมกันจับกุมตัว  ผู้ต้องหา จำนวน 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ราย ดังนี้</w:t>
            </w:r>
          </w:p>
          <w:p w14:paraId="17C94332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ผู้ต้องหา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นายศุภณัฐ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หรือเกมส์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อินตา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อายุ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32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ปี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ที่อยู่บ้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านเลขที่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15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หมู่ที่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1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.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ห้วยทับทัน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ห้วยทับทัน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จว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 xml:space="preserve">ศรีสะเกษ          </w:t>
            </w:r>
          </w:p>
          <w:p w14:paraId="5A6ADC0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พร้อมด้วยของกลาง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</w:rPr>
              <w:t>1.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พอร์ตบุหรี่ไฟฟ้า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จำนวน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9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ชื้น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และหัวพอร์ต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จำนวน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14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อัน</w:t>
            </w:r>
          </w:p>
          <w:p w14:paraId="5147F0AF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sz w:val="28"/>
              </w:rPr>
              <w:t>2.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น้ำกระท่อมบรรจุอยู่ในขวดพลาสติก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ขนาด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1.5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ลิตร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จำนวน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7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ขวด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ได้จากการตรวจค้น</w:t>
            </w:r>
            <w:r>
              <w:rPr>
                <w:rFonts w:hint="default" w:ascii="TH SarabunIT๙" w:hAnsi="TH SarabunIT๙" w:cs="TH SarabunIT๙"/>
                <w:sz w:val="28"/>
              </w:rPr>
              <w:t>)</w:t>
            </w:r>
          </w:p>
          <w:p w14:paraId="7331571D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sz w:val="28"/>
              </w:rPr>
              <w:t>3.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น้ำกระท่อมบรรจุอยู่ในขวดพลาสติก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ขนาด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1  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ลิตร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จำนวน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7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ขวด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</w:p>
          <w:p w14:paraId="04E4F7C7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sz w:val="28"/>
              </w:rPr>
              <w:t>4.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น้ำกระท่อมบรรจุอยู่ในขวดพลาสติก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ขนาด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500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มิลลิลิตร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จำนวน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20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ขวด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</w:p>
          <w:p w14:paraId="2BF9812E">
            <w:pPr>
              <w:spacing w:after="0" w:line="240" w:lineRule="auto"/>
              <w:ind w:firstLine="241"/>
              <w:jc w:val="thaiDistribute"/>
              <w:rPr>
                <w:rFonts w:hint="default"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hint="default" w:ascii="TH SarabunIT๙" w:hAnsi="TH SarabunIT๙" w:cs="TH SarabunIT๙"/>
                <w:sz w:val="28"/>
              </w:rPr>
              <w:t xml:space="preserve">5. 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น้ำเชื่อม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six nine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จำนวน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1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ลัง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และน้ำเชื่อมในแกลลอนจำนวน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5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ลิตร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จำนวน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5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แกลลอน</w:t>
            </w:r>
          </w:p>
          <w:p w14:paraId="2684CF9B">
            <w:pPr>
              <w:spacing w:after="0" w:line="240" w:lineRule="auto"/>
              <w:ind w:firstLine="241"/>
              <w:jc w:val="thaiDistribute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ครอบครองสินค้าประเภทบุหรี่ไฟฟ้า</w:t>
            </w:r>
            <w:r>
              <w:rPr>
                <w:rFonts w:hint="default" w:ascii="TH SarabunIT๙" w:hAnsi="TH SarabunIT๙" w:cs="TH SarabunIT๙"/>
                <w:sz w:val="28"/>
              </w:rPr>
              <w:t>,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บุหรี่ไฟฟ้าและอุปกรณ์โดยผิดกฎหมาย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และความผิดฐานฝ่าฝืนคำสั่งคณะกรรมการคุ้มครองผู้บริโภค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จะมีความผิดฐาน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ช่วยซ่อนเร้น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ช่วยจำหน่าย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ช่วยพาเอาไปเสีย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ซื้อ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รับจำนำ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หรือรับไว้โดยประการใด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ซึ่งของอันตนรู้ว่าเป็นของที่เข้ามาในราชอาณาจักรโดยยังมิได้ผ่านพิธีการศุลกากรโดยถูกต้อง</w:t>
            </w:r>
          </w:p>
          <w:p w14:paraId="7B5A6425">
            <w:pPr>
              <w:spacing w:after="0" w:line="240" w:lineRule="auto"/>
              <w:ind w:firstLine="241"/>
              <w:jc w:val="thaiDistribute"/>
              <w:rPr>
                <w:rFonts w:hint="default"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และ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ฝ่าฝืนประกาศกระทรวงสาธารณสุข</w:t>
            </w:r>
            <w:r>
              <w:rPr>
                <w:rFonts w:hint="default" w:ascii="TH SarabunIT๙" w:hAnsi="TH SarabunIT๙" w:cs="TH SarabunIT๙"/>
                <w:sz w:val="28"/>
              </w:rPr>
              <w:t>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ฉบับที่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430)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default" w:ascii="TH SarabunIT๙" w:hAnsi="TH SarabunIT๙" w:cs="TH SarabunIT๙"/>
                <w:sz w:val="28"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ศ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.2564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ออกตามในพระราชบัญญัติอาหาร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default" w:ascii="TH SarabunIT๙" w:hAnsi="TH SarabunIT๙" w:cs="TH SarabunIT๙"/>
                <w:sz w:val="28"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ศ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.2522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เรื่องกำหนดอาหารที่ห้ามผลิต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นำเข้า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หรือจำหน่าย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ตามบัญชีแนบท้ายประกาศลำดับที่</w:t>
            </w:r>
            <w:r>
              <w:rPr>
                <w:rFonts w:hint="default" w:ascii="TH SarabunIT๙" w:hAnsi="TH SarabunIT๙" w:cs="TH SarabunIT๙"/>
                <w:sz w:val="28"/>
              </w:rPr>
              <w:t>52(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กระท่อม</w:t>
            </w:r>
            <w:r>
              <w:rPr>
                <w:rFonts w:hint="default" w:ascii="TH SarabunIT๙" w:hAnsi="TH SarabunIT๙" w:cs="TH SarabunIT๙"/>
                <w:sz w:val="28"/>
              </w:rPr>
              <w:t>)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อันเป็นความผิดมาตรา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50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ของพระราชบัญญัติอาหาร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default" w:ascii="TH SarabunIT๙" w:hAnsi="TH SarabunIT๙" w:cs="TH SarabunIT๙"/>
                <w:sz w:val="28"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ศ</w:t>
            </w:r>
            <w:r>
              <w:rPr>
                <w:rFonts w:hint="default" w:ascii="TH SarabunIT๙" w:hAnsi="TH SarabunIT๙" w:cs="TH SarabunIT๙"/>
                <w:sz w:val="28"/>
              </w:rPr>
              <w:t>.2522 ”</w:t>
            </w:r>
          </w:p>
          <w:p w14:paraId="797BCDEE">
            <w:pPr>
              <w:spacing w:after="0" w:line="240" w:lineRule="auto"/>
              <w:jc w:val="thaiDistribute"/>
              <w:rPr>
                <w:rFonts w:hint="default" w:ascii="TH SarabunIT๙" w:hAnsi="TH SarabunIT๙" w:cs="TH SarabunIT๙"/>
                <w:sz w:val="28"/>
              </w:rPr>
            </w:pP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 -</w:t>
            </w:r>
            <w:r>
              <w:rPr>
                <w:rFonts w:hint="default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สถานที่จับกุม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ของกลางรายการที่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 1 - 5 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 xml:space="preserve">พบอยู่ภายในร้านที่เกิดเหตุ            </w:t>
            </w:r>
          </w:p>
          <w:p w14:paraId="16FB7AE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นำตัวผู้ถูกจับส่งพนักงานสอบสวน สภ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ปรางค์กู่  ดำเนินคดีตามกฎหมายต่อไป</w:t>
            </w:r>
          </w:p>
        </w:tc>
      </w:tr>
      <w:tr w14:paraId="7482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804" w:hRule="atLeast"/>
        </w:trPr>
        <w:tc>
          <w:tcPr>
            <w:tcW w:w="8883" w:type="dxa"/>
          </w:tcPr>
          <w:p w14:paraId="2A64EA0C">
            <w:pPr>
              <w:spacing w:after="0" w:line="240" w:lineRule="auto"/>
              <w:jc w:val="thaiDistribute"/>
              <w:rPr>
                <w:rFonts w:hint="cs" w:ascii="TH SarabunPSK" w:hAnsi="TH SarabunPSK" w:cs="TH SarabunPSK"/>
                <w:sz w:val="28"/>
                <w:cs/>
              </w:rPr>
            </w:pPr>
            <w: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2921635" cy="2237105"/>
                  <wp:effectExtent l="0" t="0" r="4445" b="3175"/>
                  <wp:wrapNone/>
                  <wp:docPr id="54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635" cy="223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2981325</wp:posOffset>
                  </wp:positionH>
                  <wp:positionV relativeFrom="paragraph">
                    <wp:posOffset>71755</wp:posOffset>
                  </wp:positionV>
                  <wp:extent cx="2501265" cy="2274570"/>
                  <wp:effectExtent l="0" t="0" r="13335" b="11430"/>
                  <wp:wrapNone/>
                  <wp:docPr id="53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r="-1341" b="30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265" cy="227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0"/>
      <w:bookmarkEnd w:id="1"/>
    </w:tbl>
    <w:p w14:paraId="71EA69AD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3E445B7B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1E19F828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7128B428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0A5302E0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1DE367A1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5A6BBF1E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6AC7253D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37DEB19C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2. </w:t>
      </w:r>
      <w:r>
        <w:rPr>
          <w:rFonts w:ascii="TH SarabunIT๙" w:hAnsi="TH SarabunIT๙" w:cs="TH SarabunIT๙"/>
          <w:b/>
          <w:bCs/>
          <w:sz w:val="48"/>
          <w:szCs w:val="48"/>
          <w:cs/>
          <w:lang w:val="th-TH" w:bidi="th-TH"/>
        </w:rPr>
        <w:t>งานสอบสวน</w:t>
      </w:r>
    </w:p>
    <w:tbl>
      <w:tblPr>
        <w:tblStyle w:val="3"/>
        <w:tblpPr w:leftFromText="180" w:rightFromText="180" w:vertAnchor="page" w:horzAnchor="page" w:tblpX="1656" w:tblpY="6108"/>
        <w:tblW w:w="99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921"/>
        <w:gridCol w:w="872"/>
        <w:gridCol w:w="992"/>
        <w:gridCol w:w="2126"/>
        <w:gridCol w:w="1901"/>
      </w:tblGrid>
      <w:tr w14:paraId="2E9B4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164" w:type="dxa"/>
            <w:vMerge w:val="restart"/>
            <w:shd w:val="clear" w:color="auto" w:fill="D6DCE4" w:themeFill="text2" w:themeFillTint="33"/>
            <w:vAlign w:val="center"/>
          </w:tcPr>
          <w:p w14:paraId="603C1CFA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1921" w:type="dxa"/>
            <w:vMerge w:val="restart"/>
            <w:shd w:val="clear" w:color="auto" w:fill="D6DCE4" w:themeFill="text2" w:themeFillTint="33"/>
            <w:vAlign w:val="center"/>
          </w:tcPr>
          <w:p w14:paraId="2545B85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gridSpan w:val="2"/>
            <w:shd w:val="clear" w:color="auto" w:fill="D6DCE4" w:themeFill="text2" w:themeFillTint="33"/>
            <w:vAlign w:val="center"/>
          </w:tcPr>
          <w:p w14:paraId="54D3F9A7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shd w:val="clear" w:color="auto" w:fill="D6DCE4" w:themeFill="text2" w:themeFillTint="33"/>
            <w:vAlign w:val="center"/>
          </w:tcPr>
          <w:p w14:paraId="1B6F310F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shd w:val="clear" w:color="auto" w:fill="D6DCE4" w:themeFill="text2" w:themeFillTint="33"/>
          </w:tcPr>
          <w:p w14:paraId="6CAA31DD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2568B5FC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ระยะเวลาดำเนินการ</w:t>
            </w:r>
          </w:p>
        </w:tc>
      </w:tr>
      <w:tr w14:paraId="461B0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164" w:type="dxa"/>
            <w:vMerge w:val="continue"/>
            <w:shd w:val="clear" w:color="auto" w:fill="D6DCE4" w:themeFill="text2" w:themeFillTint="33"/>
            <w:vAlign w:val="center"/>
          </w:tcPr>
          <w:p w14:paraId="7C459CE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 w:val="continue"/>
            <w:shd w:val="clear" w:color="auto" w:fill="D6DCE4" w:themeFill="text2" w:themeFillTint="33"/>
            <w:vAlign w:val="center"/>
          </w:tcPr>
          <w:p w14:paraId="2406881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72" w:type="dxa"/>
            <w:shd w:val="clear" w:color="auto" w:fill="D6DCE4" w:themeFill="text2" w:themeFillTint="33"/>
            <w:vAlign w:val="center"/>
          </w:tcPr>
          <w:p w14:paraId="356FE116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992" w:type="dxa"/>
            <w:shd w:val="clear" w:color="auto" w:fill="D6DCE4" w:themeFill="text2" w:themeFillTint="33"/>
            <w:vAlign w:val="center"/>
          </w:tcPr>
          <w:p w14:paraId="15F289C3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2126" w:type="dxa"/>
            <w:vMerge w:val="continue"/>
            <w:shd w:val="clear" w:color="auto" w:fill="D6DCE4" w:themeFill="text2" w:themeFillTint="33"/>
          </w:tcPr>
          <w:p w14:paraId="6460ADFE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  <w:tc>
          <w:tcPr>
            <w:tcW w:w="1901" w:type="dxa"/>
            <w:vMerge w:val="continue"/>
            <w:shd w:val="clear" w:color="auto" w:fill="D6DCE4" w:themeFill="text2" w:themeFillTint="33"/>
          </w:tcPr>
          <w:p w14:paraId="2AB794E4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14:paraId="159C6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164" w:type="dxa"/>
          </w:tcPr>
          <w:p w14:paraId="1CB3ACC1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การบังคับใช้กฎหมายอำนวยความยุติธรรมและการบริการประชาชน</w:t>
            </w:r>
          </w:p>
          <w:p w14:paraId="5F1D3EC2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5F843EC0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พนักงานสอบสวนบังคับ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</w:tcPr>
          <w:p w14:paraId="2F8720C4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งานสอบสวน</w:t>
            </w:r>
          </w:p>
        </w:tc>
        <w:tc>
          <w:tcPr>
            <w:tcW w:w="992" w:type="dxa"/>
          </w:tcPr>
          <w:p w14:paraId="178F7CA7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งานสอบสวน</w:t>
            </w:r>
          </w:p>
        </w:tc>
        <w:tc>
          <w:tcPr>
            <w:tcW w:w="2126" w:type="dxa"/>
          </w:tcPr>
          <w:p w14:paraId="04075788">
            <w:pPr>
              <w:rPr>
                <w:rFonts w:ascii="TH SarabunIT๙" w:hAnsi="TH SarabunIT๙" w:eastAsia="Sarabun" w:cs="TH SarabunIT๙"/>
                <w:kern w:val="2"/>
                <w:szCs w:val="2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:lang w:val="th-TH" w:bidi="th-TH"/>
                <w14:ligatures w14:val="standardContextual"/>
              </w:rPr>
              <w:t>รับแจ้งความและอำนวยความยุติธรรมทางคดีอาญา เป็นมาตรฐาน</w:t>
            </w:r>
          </w:p>
          <w:p w14:paraId="545D792B">
            <w:pPr>
              <w:rPr>
                <w:rFonts w:ascii="TH SarabunIT๙" w:hAnsi="TH SarabunIT๙" w:eastAsia="Sarabun" w:cs="TH SarabunIT๙"/>
                <w:kern w:val="2"/>
                <w:szCs w:val="22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14:ligatures w14:val="standardContextual"/>
              </w:rPr>
              <w:t>-</w:t>
            </w: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:lang w:val="th-TH" w:bidi="th-TH"/>
                <w14:ligatures w14:val="standardContextual"/>
              </w:rPr>
              <w:t>เร่งรัด สำนวนตามกำหนด</w:t>
            </w:r>
          </w:p>
          <w:p w14:paraId="35AD7183">
            <w:pPr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:lang w:val="th-TH" w:bidi="th-TH"/>
                <w14:ligatures w14:val="standardContextual"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</w:tcPr>
          <w:p w14:paraId="20BC9B4D">
            <w:pPr>
              <w:jc w:val="center"/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lang w:val="en-US" w:bidi="th-TH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 xml:space="preserve">ประจำเดือน พฤษภาคม 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>256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en-US" w:bidi="th-TH"/>
                <w14:ligatures w14:val="standardContextual"/>
              </w:rPr>
              <w:t>9</w:t>
            </w:r>
          </w:p>
          <w:p w14:paraId="5725030F">
            <w:pPr>
              <w:jc w:val="center"/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5711548E">
            <w:pPr>
              <w:jc w:val="center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</w:tr>
    </w:tbl>
    <w:p w14:paraId="5185CD0B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326EAADE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2.2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และมีการสรุปผลคดี ใ</w:t>
      </w:r>
      <w:r>
        <w:rPr>
          <w:rFonts w:hint="cs" w:ascii="TH SarabunIT๙" w:hAnsi="TH SarabunIT๙" w:cs="TH SarabunIT๙"/>
          <w:b/>
          <w:bCs/>
          <w:sz w:val="40"/>
          <w:szCs w:val="40"/>
          <w:cs/>
          <w:lang w:val="th-TH" w:bidi="th-TH"/>
        </w:rPr>
        <w:t>น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 xml:space="preserve">ระบบ </w:t>
      </w:r>
      <w:r>
        <w:rPr>
          <w:rFonts w:ascii="TH SarabunIT๙" w:hAnsi="TH SarabunIT๙" w:cs="TH SarabunIT๙"/>
          <w:b/>
          <w:bCs/>
          <w:sz w:val="40"/>
          <w:szCs w:val="40"/>
        </w:rPr>
        <w:t>CRIMES</w:t>
      </w:r>
    </w:p>
    <w:p w14:paraId="07100F0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สรุปสถิติคดีอาญา เดือน พฤษภาคม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จากระบบ </w:t>
      </w:r>
      <w:r>
        <w:rPr>
          <w:rFonts w:ascii="TH SarabunIT๙" w:hAnsi="TH SarabunIT๙" w:cs="TH SarabunIT๙"/>
          <w:b/>
          <w:bCs/>
          <w:sz w:val="32"/>
          <w:szCs w:val="32"/>
        </w:rPr>
        <w:t>CRIMES</w:t>
      </w:r>
    </w:p>
    <w:p w14:paraId="2B000FB0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123190</wp:posOffset>
            </wp:positionV>
            <wp:extent cx="3622675" cy="2569210"/>
            <wp:effectExtent l="9525" t="9525" r="10160" b="12065"/>
            <wp:wrapNone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2675" cy="2569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2B24AC7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C6697DF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46DD240C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ECD6F54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6EE53D4D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60015CC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2460730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52"/>
          <w:szCs w:val="52"/>
        </w:rPr>
        <w:t xml:space="preserve">3. </w:t>
      </w:r>
      <w:r>
        <w:rPr>
          <w:rFonts w:ascii="TH SarabunIT๙" w:hAnsi="TH SarabunIT๙" w:cs="TH SarabunIT๙"/>
          <w:b/>
          <w:bCs/>
          <w:sz w:val="52"/>
          <w:szCs w:val="52"/>
          <w:cs/>
          <w:lang w:val="th-TH" w:bidi="th-TH"/>
        </w:rPr>
        <w:t>งานป้องกันปราบปราบ</w:t>
      </w:r>
    </w:p>
    <w:p w14:paraId="21D61CE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tbl>
      <w:tblPr>
        <w:tblStyle w:val="3"/>
        <w:tblpPr w:leftFromText="180" w:rightFromText="180" w:vertAnchor="page" w:horzAnchor="margin" w:tblpXSpec="center" w:tblpY="2041"/>
        <w:tblW w:w="109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1921"/>
        <w:gridCol w:w="2126"/>
        <w:gridCol w:w="2126"/>
        <w:gridCol w:w="2568"/>
      </w:tblGrid>
      <w:tr w14:paraId="6EB2C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169" w:type="dxa"/>
            <w:shd w:val="clear" w:color="auto" w:fill="D6DCE4" w:themeFill="text2" w:themeFillTint="33"/>
            <w:vAlign w:val="center"/>
          </w:tcPr>
          <w:p w14:paraId="795FC82D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1921" w:type="dxa"/>
            <w:shd w:val="clear" w:color="auto" w:fill="D6DCE4" w:themeFill="text2" w:themeFillTint="33"/>
            <w:vAlign w:val="center"/>
          </w:tcPr>
          <w:p w14:paraId="6A8F5F0E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2126" w:type="dxa"/>
            <w:shd w:val="clear" w:color="auto" w:fill="D6DCE4" w:themeFill="text2" w:themeFillTint="33"/>
          </w:tcPr>
          <w:p w14:paraId="193E8DE8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0FD6AD63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ระยะเวลาดำเนินการ</w:t>
            </w:r>
          </w:p>
        </w:tc>
        <w:tc>
          <w:tcPr>
            <w:tcW w:w="2126" w:type="dxa"/>
            <w:shd w:val="clear" w:color="auto" w:fill="D6DCE4" w:themeFill="text2" w:themeFillTint="33"/>
          </w:tcPr>
          <w:p w14:paraId="39C679F8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0E41F21E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2568" w:type="dxa"/>
            <w:shd w:val="clear" w:color="auto" w:fill="D6DCE4" w:themeFill="text2" w:themeFillTint="33"/>
            <w:vAlign w:val="center"/>
          </w:tcPr>
          <w:p w14:paraId="12F22645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</w:tr>
      <w:tr w14:paraId="5BB00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169" w:type="dxa"/>
          </w:tcPr>
          <w:p w14:paraId="5CCE4DD1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อำนวยความสะดวกและความปลอดภัยในการบำเพ็ญสาฤธารณประโยชน์</w:t>
            </w:r>
          </w:p>
          <w:p w14:paraId="718C2450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285A05A7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จิตอาสาข้าราชการตำรวจและประชาชนจิตอาสา ร่วมกันทำกิจกรรมบำเพ็ญสาธารณประโยชน์</w:t>
            </w:r>
          </w:p>
        </w:tc>
        <w:tc>
          <w:tcPr>
            <w:tcW w:w="2126" w:type="dxa"/>
          </w:tcPr>
          <w:p w14:paraId="2097A36C">
            <w:pPr>
              <w:jc w:val="center"/>
              <w:rPr>
                <w:rFonts w:hint="default" w:ascii="TH SarabunIT๙" w:hAnsi="TH SarabunIT๙" w:eastAsia="Sarabun" w:cs="TH SarabunIT๙"/>
                <w:kern w:val="2"/>
                <w:sz w:val="32"/>
                <w:szCs w:val="32"/>
                <w:lang w:val="en-US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ประจำเดือน พฤษภาคม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en-US" w:bidi="th-TH"/>
                <w14:ligatures w14:val="standardContextual"/>
              </w:rPr>
              <w:t xml:space="preserve"> 2569</w:t>
            </w:r>
          </w:p>
          <w:p w14:paraId="74653235">
            <w:pPr>
              <w:jc w:val="center"/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6944227F">
            <w:pPr>
              <w:rPr>
                <w:rFonts w:ascii="TH SarabunIT๙" w:hAnsi="TH SarabunIT๙" w:eastAsia="Sarabun" w:cs="TH SarabunIT๙"/>
                <w:kern w:val="2"/>
                <w:szCs w:val="22"/>
                <w:cs/>
                <w14:ligatures w14:val="standardContextual"/>
              </w:rPr>
            </w:pPr>
          </w:p>
        </w:tc>
        <w:tc>
          <w:tcPr>
            <w:tcW w:w="2126" w:type="dxa"/>
          </w:tcPr>
          <w:p w14:paraId="75EC5D17">
            <w:pPr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งานป้องกันปราบปราม</w:t>
            </w:r>
          </w:p>
        </w:tc>
        <w:tc>
          <w:tcPr>
            <w:tcW w:w="2568" w:type="dxa"/>
          </w:tcPr>
          <w:p w14:paraId="07BC3E55">
            <w:pPr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ร่วมกิจกรรมจิตอาสาเนื่องในโอกาส</w:t>
            </w:r>
          </w:p>
        </w:tc>
      </w:tr>
    </w:tbl>
    <w:p w14:paraId="7053F115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</w:rPr>
        <w:t xml:space="preserve">3.1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กิจกรรมจิตอาสา</w:t>
      </w:r>
      <w:r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 xml:space="preserve">จำนวน 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en-US" w:bidi="th-TH"/>
        </w:rPr>
        <w:t>4</w:t>
      </w:r>
      <w:r>
        <w:rPr>
          <w:rFonts w:hint="cs" w:ascii="TH SarabunIT๙" w:hAnsi="TH SarabunIT๙" w:cs="TH SarabunIT๙"/>
          <w:b/>
          <w:bCs/>
          <w:sz w:val="44"/>
          <w:szCs w:val="44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ครั้ง</w:t>
      </w:r>
    </w:p>
    <w:p w14:paraId="78BCD787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B0DF4C0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</w:pP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fldChar w:fldCharType="begin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instrText xml:space="preserve"> HYPERLINK "https://web.facebook.com/hashtag/%E0%B8%A1%E0%B8%AD%E0%B8%9A%E0%B8%9A%E0%B9%89%E0%B8%B2%E0%B8%99%E0%B8%9C%E0%B8%B9%E0%B9%89%E0%B8%94%E0%B9%89%E0%B8%AD%E0%B8%A2%E0%B9%82%E0%B8%AD%E0%B8%81%E0%B8%B2%E0%B8%AA?__eep__=6&amp;__cft__[0]=AZXhYJFWt-zdRU_cvWFJm2fmzPktfZD18dwGXjxYzKQRs8Bl7kOFx-Jf44MzFPOxD98bYKtuhY-KekKEXTX2sGC906KSsZo6iLzJXfUvFYI2Cwf-edqSTSznvmRJXp640q8DhgF8kevKDpptZThR4yFtdHHTpJW61pYsaWYF37CXOaLje5euwHfiMYrMudxpi4-AGWB6Fdqts60d6KfD55fL&amp;__tn__=*NK-R" </w:instrTex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fldChar w:fldCharType="separate"/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sz w:val="28"/>
          <w:szCs w:val="28"/>
          <w:u w:val="none"/>
          <w:shd w:val="clear" w:fill="FFFFFF"/>
          <w14:textFill>
            <w14:solidFill>
              <w14:schemeClr w14:val="accent1"/>
            </w14:solidFill>
          </w14:textFill>
        </w:rPr>
        <w:t>#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t>มอบสิ่งของพระราชทาน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fldChar w:fldCharType="end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t>ช่วยเหลือผู้ประสบอัคคีภัย</w:t>
      </w:r>
    </w:p>
    <w:p w14:paraId="5DF5D541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>วันที่ 18 พฤ</w:t>
      </w:r>
      <w:r>
        <w:rPr>
          <w:rFonts w:hint="cs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>ษ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>ภาคม พ.ศ.2569 เวลา 09.00 น.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ข้าราชการตำรวจจิตอาสาสถานีตำรวจภูธรปรางค์กู่</w:t>
      </w:r>
    </w:p>
    <w:p w14:paraId="31180C71">
      <w:pPr>
        <w:keepNext w:val="0"/>
        <w:keepLines w:val="0"/>
        <w:widowControl/>
        <w:suppressLineNumbers w:val="0"/>
        <w:shd w:val="clear" w:fill="FFFFFF"/>
        <w:ind w:left="0" w:firstLine="445" w:firstLineChars="159"/>
        <w:jc w:val="left"/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ร่วมพิธีมอบสิ่งของพระราชทานมูลนิธิประชานุเคราะห์ในพระบรมราชูปถัมภ์ เพื่อช่วยเหลือผู้ประสบอัคคีภัย โดยมี นายอนุรัตน์ ธรรมประจำจิต ผู้ว่าราชการจังหวัดศรีสะเกษ เป็นประธานในพิธี มอบสิ่งของพระราชทาน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(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เครื่องครัวเครื่องนอน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)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ของมูสนิธิราชประชานุเคราะห์ ในพระบรมราชูปถัมภ์ พร้อมให้กำลังใจแก่ผู้ประสบภัยจากอัคคีภัย ณ บ้าน</w:t>
      </w:r>
      <w:r>
        <w:rPr>
          <w:rFonts w:hint="cs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เลขที่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22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บ้านกุดปราสาท  หมู่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3  </w:t>
      </w:r>
      <w:r>
        <w:rPr>
          <w:rFonts w:hint="cs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 xml:space="preserve">    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ต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สมอ อ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ปรางค์กู่ จ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ศรีสะเกษ มีหัวหน้าส่วนราชการ พร้อมทั้งผู้นำชุมชน กำนัน ผู้ใหญ่บ้าน ร่วมเป็นเกียรติในพิธี</w:t>
      </w:r>
    </w:p>
    <w:p w14:paraId="581ED83A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drawing>
          <wp:inline distT="0" distB="0" distL="114300" distR="114300">
            <wp:extent cx="4145280" cy="3110230"/>
            <wp:effectExtent l="0" t="0" r="0" b="13970"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BE4D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</w:pPr>
    </w:p>
    <w:p w14:paraId="1E9048DE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  <w:lang w:bidi="th-TH"/>
        </w:rPr>
      </w:pP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begin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instrText xml:space="preserve"> HYPERLINK "https://web.facebook.com/hashtag/%E0%B8%95%E0%B8%B3%E0%B8%A3%E0%B8%A7%E0%B8%88%E0%B8%88%E0%B8%B4%E0%B8%95%E0%B8%AD%E0%B8%B2%E0%B8%AA%E0%B8%B2%E0%B8%9E%E0%B8%B1%E0%B8%92%E0%B8%99%E0%B8%B2%E0%B8%A7%E0%B8%B1%E0%B8%99%E0%B8%AA%E0%B8%B3%E0%B8%84%E0%B8%B1%E0%B8%8D%E0%B8%82%E0%B8%AD%E0%B8%87%E0%B8%8A%E0%B8%B2%E0%B8%95%E0%B8%B4%E0%B9%84%E0%B8%97%E0%B8%A2?__eep__=6&amp;__cft__[0]=AZUA_-NGCj2a_aJtDeGkkFUetujhK7b30C6KkzYDIw-8YXt0JJ84O2Fdfx4t_qhUB6TKHP5a4dsaENTXIGn1vBn-aJpj7DDYpd4VjzaZSicWUpoIWmtKj2QRx4BWyPFIt9kbiDNrPHAomylEwIdzLwO3hkf4jEWCCD34IWQMuy0AMO0u8agjpM0Kj848o8vuG0-rTMZaYfi4jwTJFEILXgCl&amp;__tn__=*NK-R" </w:instrTex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separate"/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</w:rPr>
        <w:t>#</w:t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  <w:cs/>
          <w:lang w:val="th-TH" w:bidi="th-TH"/>
        </w:rPr>
        <w:t>ตำรวจจิตอาสา</w:t>
      </w:r>
      <w:r>
        <w:rPr>
          <w:rStyle w:val="6"/>
          <w:rFonts w:hint="cs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  <w:cs/>
          <w:lang w:val="th-TH" w:bidi="th-TH"/>
        </w:rPr>
        <w:t>บ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end"/>
      </w:r>
      <w:r>
        <w:rPr>
          <w:rFonts w:hint="cs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ligatures w14:val="none"/>
        </w:rPr>
        <w:t>ริจาคโลหิต</w:t>
      </w:r>
    </w:p>
    <w:p w14:paraId="3E1F30FB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เราทำความดีด้วยหัวใจ วันที่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15 พฤษภาคม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256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9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เวลา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08.30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เป็นต้นไป 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.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ณ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ห้องประชุมตำรวจภูธรจังหวัดศรีสะเกษ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จังหวัด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ศรีสะเกษ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***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การปฎิบัติ </w:t>
      </w:r>
    </w:p>
    <w:p w14:paraId="01B907BC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 ด้วยเหล่ากาชาดจังหวัดศรีสะเกษ ร่วมกับ ธนาคารเลือดโรงพยาบาลศรีสะเกษ   ภ.จว.ศรีสะเกษ ตำรวจจิตอาสาสถานีตำรวจภูธรปรางค์กู่ ร่วมบริจาคโลหิตในกิจกรรมจิตอาสาบริจาคโลหิต  ณ ห้องปฏิบัติการด้านล่างอาคาร ภ.จว.ศรีสะเกษ</w:t>
      </w:r>
    </w:p>
    <w:p w14:paraId="75D115DC">
      <w:pPr>
        <w:ind w:firstLine="720"/>
        <w:jc w:val="center"/>
        <w:rPr>
          <w:rFonts w:ascii="TH SarabunIT๙" w:hAnsi="TH SarabunIT๙" w:eastAsia="Sarabun" w:cs="TH SarabunIT๙"/>
          <w:kern w:val="2"/>
          <w:sz w:val="32"/>
          <w:szCs w:val="32"/>
          <w14:ligatures w14:val="standardContextual"/>
        </w:rPr>
      </w:pPr>
      <w:r>
        <w:drawing>
          <wp:inline distT="0" distB="0" distL="114300" distR="114300">
            <wp:extent cx="4580890" cy="3436620"/>
            <wp:effectExtent l="0" t="0" r="6350" b="7620"/>
            <wp:docPr id="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7F0C">
      <w:pPr>
        <w:ind w:firstLine="720"/>
        <w:jc w:val="center"/>
        <w:rPr>
          <w:rFonts w:ascii="TH SarabunIT๙" w:hAnsi="TH SarabunIT๙" w:eastAsia="Sarabun" w:cs="TH SarabunIT๙"/>
          <w:kern w:val="2"/>
          <w:sz w:val="32"/>
          <w:szCs w:val="32"/>
          <w:cs/>
          <w14:ligatures w14:val="standardContextual"/>
        </w:rPr>
      </w:pPr>
      <w:r>
        <w:drawing>
          <wp:inline distT="0" distB="0" distL="114300" distR="114300">
            <wp:extent cx="5558155" cy="3087370"/>
            <wp:effectExtent l="0" t="0" r="4445" b="6350"/>
            <wp:docPr id="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4"/>
                    <pic:cNvPicPr>
                      <a:picLocks noChangeAspect="1"/>
                    </pic:cNvPicPr>
                  </pic:nvPicPr>
                  <pic:blipFill>
                    <a:blip r:embed="rId15"/>
                    <a:srcRect t="30885"/>
                    <a:stretch>
                      <a:fillRect/>
                    </a:stretch>
                  </pic:blipFill>
                  <pic:spPr>
                    <a:xfrm>
                      <a:off x="0" y="0"/>
                      <a:ext cx="5558155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6DF60">
      <w:pPr>
        <w:rPr>
          <w:rFonts w:ascii="TH SarabunIT๙" w:hAnsi="TH SarabunIT๙" w:eastAsia="Sarabun" w:cs="TH SarabunIT๙"/>
          <w:kern w:val="2"/>
          <w:sz w:val="32"/>
          <w:szCs w:val="32"/>
          <w14:ligatures w14:val="standardContextual"/>
        </w:rPr>
      </w:pPr>
    </w:p>
    <w:p w14:paraId="7EB1AAEC">
      <w:pPr>
        <w:rPr>
          <w:rFonts w:ascii="TH SarabunIT๙" w:hAnsi="TH SarabunIT๙" w:eastAsia="Sarabun" w:cs="TH SarabunIT๙"/>
          <w:kern w:val="2"/>
          <w:sz w:val="32"/>
          <w:szCs w:val="32"/>
          <w14:ligatures w14:val="standardContextual"/>
        </w:rPr>
      </w:pPr>
    </w:p>
    <w:p w14:paraId="69C454FE">
      <w:pPr>
        <w:rPr>
          <w:rFonts w:ascii="TH SarabunIT๙" w:hAnsi="TH SarabunIT๙" w:eastAsia="Sarabun" w:cs="TH SarabunIT๙"/>
          <w:kern w:val="2"/>
          <w:sz w:val="32"/>
          <w:szCs w:val="32"/>
          <w14:ligatures w14:val="standardContextual"/>
        </w:rPr>
      </w:pPr>
    </w:p>
    <w:tbl>
      <w:tblPr>
        <w:tblStyle w:val="3"/>
        <w:tblpPr w:leftFromText="180" w:rightFromText="180" w:vertAnchor="page" w:horzAnchor="page" w:tblpX="1356" w:tblpY="1831"/>
        <w:tblW w:w="1020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921"/>
        <w:gridCol w:w="1864"/>
        <w:gridCol w:w="1276"/>
        <w:gridCol w:w="1134"/>
        <w:gridCol w:w="1842"/>
      </w:tblGrid>
      <w:tr w14:paraId="3302E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164" w:type="dxa"/>
            <w:vMerge w:val="restart"/>
            <w:shd w:val="clear" w:color="auto" w:fill="D6DCE4" w:themeFill="text2" w:themeFillTint="33"/>
            <w:vAlign w:val="center"/>
          </w:tcPr>
          <w:p w14:paraId="6B969989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1921" w:type="dxa"/>
            <w:vMerge w:val="restart"/>
            <w:shd w:val="clear" w:color="auto" w:fill="D6DCE4" w:themeFill="text2" w:themeFillTint="33"/>
            <w:vAlign w:val="center"/>
          </w:tcPr>
          <w:p w14:paraId="579E388D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vMerge w:val="restart"/>
            <w:shd w:val="clear" w:color="auto" w:fill="D6DCE4" w:themeFill="text2" w:themeFillTint="33"/>
          </w:tcPr>
          <w:p w14:paraId="7F68721F">
            <w:pPr>
              <w:tabs>
                <w:tab w:val="left" w:pos="745"/>
              </w:tabs>
              <w:spacing w:after="0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 xml:space="preserve">     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ระยะเวลา    ดำเนินการ</w:t>
            </w:r>
          </w:p>
        </w:tc>
        <w:tc>
          <w:tcPr>
            <w:tcW w:w="2410" w:type="dxa"/>
            <w:gridSpan w:val="2"/>
            <w:shd w:val="clear" w:color="auto" w:fill="D6DCE4" w:themeFill="text2" w:themeFillTint="33"/>
            <w:vAlign w:val="center"/>
          </w:tcPr>
          <w:p w14:paraId="0CB86313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1842" w:type="dxa"/>
            <w:vMerge w:val="restart"/>
            <w:shd w:val="clear" w:color="auto" w:fill="D6DCE4" w:themeFill="text2" w:themeFillTint="33"/>
            <w:vAlign w:val="center"/>
          </w:tcPr>
          <w:p w14:paraId="2553629B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</w:tr>
      <w:tr w14:paraId="57E05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164" w:type="dxa"/>
            <w:vMerge w:val="continue"/>
            <w:shd w:val="clear" w:color="auto" w:fill="D6DCE4" w:themeFill="text2" w:themeFillTint="33"/>
            <w:vAlign w:val="center"/>
          </w:tcPr>
          <w:p w14:paraId="1D4E708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 w:val="continue"/>
            <w:shd w:val="clear" w:color="auto" w:fill="D6DCE4" w:themeFill="text2" w:themeFillTint="33"/>
            <w:vAlign w:val="center"/>
          </w:tcPr>
          <w:p w14:paraId="3185944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864" w:type="dxa"/>
            <w:vMerge w:val="continue"/>
            <w:shd w:val="clear" w:color="auto" w:fill="D6DCE4" w:themeFill="text2" w:themeFillTint="33"/>
          </w:tcPr>
          <w:p w14:paraId="08E4923B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276" w:type="dxa"/>
            <w:shd w:val="clear" w:color="auto" w:fill="D6DCE4" w:themeFill="text2" w:themeFillTint="33"/>
            <w:vAlign w:val="center"/>
          </w:tcPr>
          <w:p w14:paraId="3892787A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1134" w:type="dxa"/>
            <w:shd w:val="clear" w:color="auto" w:fill="D6DCE4" w:themeFill="text2" w:themeFillTint="33"/>
            <w:vAlign w:val="center"/>
          </w:tcPr>
          <w:p w14:paraId="0D6B9FE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1842" w:type="dxa"/>
            <w:vMerge w:val="continue"/>
            <w:shd w:val="clear" w:color="auto" w:fill="D6DCE4" w:themeFill="text2" w:themeFillTint="33"/>
          </w:tcPr>
          <w:p w14:paraId="3D317E1B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14:paraId="6B078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164" w:type="dxa"/>
          </w:tcPr>
          <w:p w14:paraId="25ED2BC8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กำหนดมาตรการป้องกันปราบปราม</w:t>
            </w:r>
          </w:p>
          <w:p w14:paraId="170962CC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402AC317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การประชุมวิเคราะห์อาชญากรรมวางแผนการตรวจพื้นที่ ตามสถานภาพอาชญากรรม</w:t>
            </w:r>
          </w:p>
        </w:tc>
        <w:tc>
          <w:tcPr>
            <w:tcW w:w="1864" w:type="dxa"/>
          </w:tcPr>
          <w:p w14:paraId="57FB19B5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kern w:val="2"/>
                <w:sz w:val="28"/>
                <w:cs/>
                <w:lang w:val="en-US"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ประจำเดือน พฤษภาคม</w:t>
            </w: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en-US" w:bidi="th-TH"/>
                <w14:ligatures w14:val="standardContextual"/>
              </w:rPr>
              <w:t xml:space="preserve"> 2569</w:t>
            </w:r>
          </w:p>
        </w:tc>
        <w:tc>
          <w:tcPr>
            <w:tcW w:w="1276" w:type="dxa"/>
          </w:tcPr>
          <w:p w14:paraId="62D046BB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งานป้องกันปราบราม</w:t>
            </w:r>
          </w:p>
        </w:tc>
        <w:tc>
          <w:tcPr>
            <w:tcW w:w="1134" w:type="dxa"/>
          </w:tcPr>
          <w:p w14:paraId="469E1029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งานป้องกันปราบราม</w:t>
            </w:r>
          </w:p>
        </w:tc>
        <w:tc>
          <w:tcPr>
            <w:tcW w:w="1842" w:type="dxa"/>
          </w:tcPr>
          <w:p w14:paraId="44635E3F">
            <w:pP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จนท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.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ออกตรวจพื้นที่ตามแผนการตรวจ</w:t>
            </w:r>
          </w:p>
          <w:p w14:paraId="77F4F00C">
            <w:pPr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หัวหน้างาน อบรมชี้แจงภารกิจทุกผลัด ออกตรวจพื้นที่ </w:t>
            </w: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>Stop Walk and Talk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บันทึกลงระบบ </w:t>
            </w: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>police 4.0</w:t>
            </w:r>
          </w:p>
        </w:tc>
      </w:tr>
    </w:tbl>
    <w:p w14:paraId="23FADE50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229B9A3F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3.3</w:t>
      </w:r>
      <w:r>
        <w:rPr>
          <w:rFonts w:hint="cs" w:ascii="TH SarabunIT๙" w:hAnsi="TH SarabunIT๙" w:cs="TH SarabunIT๙"/>
          <w:b/>
          <w:bCs/>
          <w:sz w:val="40"/>
          <w:szCs w:val="40"/>
          <w:cs/>
        </w:rPr>
        <w:t>.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การตรวจ จุดเสี่ยงจุดล่อแหลม ธนาคาร  ร้านทอง ร้านสะดวกซื้อ เพื่อป้องกันเหตุ</w:t>
      </w:r>
    </w:p>
    <w:p w14:paraId="1B2C07FB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4AB465F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ร้อยเวร ๒๐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และ สายตรวจรถจักยานยนต์ ได้มีการ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ออกตรวจจุดเสี่ยง จุดล่อแหล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ม ธนาคาร ร้านค้าทอง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ร้านสะดวกซื้อในพื้นที่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เพื่อ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ป้องกันเหตุ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สร้างความอุ่นใจ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และรักษาความปลอดภัยให้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แก่</w:t>
      </w:r>
      <w:r>
        <w:rPr>
          <w:rFonts w:hint="cs" w:ascii="Arial" w:hAnsi="Arial" w:cs="Arial"/>
          <w:sz w:val="32"/>
          <w:szCs w:val="32"/>
          <w:cs/>
        </w:rPr>
        <w:t>​​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ประชาช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ในรอบเดือน พฤษภาคม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ได้ผลการปฏิบัติสรุปได้ตามรายละเอียดใยนระบบ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POLICE 4.0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ได้ดังนี้</w:t>
      </w:r>
    </w:p>
    <w:p w14:paraId="4E35C79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AC26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drawing>
          <wp:inline distT="0" distB="0" distL="114300" distR="114300">
            <wp:extent cx="3888740" cy="2921635"/>
            <wp:effectExtent l="0" t="0" r="12700" b="4445"/>
            <wp:docPr id="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EA84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B1890F7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35E5A81C">
      <w:pPr>
        <w:spacing w:after="0" w:line="240" w:lineRule="auto"/>
        <w:ind w:left="94" w:firstLine="626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</w:p>
    <w:p w14:paraId="7D166FB2">
      <w:pPr>
        <w:spacing w:after="0" w:line="240" w:lineRule="auto"/>
        <w:ind w:left="94" w:firstLine="6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ผลการปฏิบัติในรอบ ๑ วัน มีการจัดสายตรวจ จำนวน  ๓ ผลัด แต่ละผลัดจะมีผลการตรวจตราจุดเสี่ยงจุดล่อแหลม ตามแผนการตรวจ และตาม สถานภาพอาชญากรรมที่มาจากการวิเคราะห์สถานภาพอาชญากรรม โดยจะมีการเพิ่มความถี่ ในการตรวจตรา จุดเสี่ยงในการเกิดอาชญากรรมเพิ่มมากขึ้น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ก่อนออกปฏิบัติหน้าที่จะมี</w:t>
      </w:r>
      <w:r>
        <w:rPr>
          <w:rFonts w:hint="cs" w:ascii="TH SarabunPSK" w:hAnsi="TH SarabunPSK" w:cs="TH SarabunPSK"/>
          <w:b/>
          <w:bCs/>
          <w:color w:val="FF0000"/>
          <w:sz w:val="32"/>
          <w:szCs w:val="32"/>
          <w:cs/>
          <w:lang w:val="th-TH" w:bidi="th-TH"/>
        </w:rPr>
        <w:t>การอบรมปล่อยแถวสายตรวจทุกผลัด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ตามรายละเอียดในการปฏิบัติ พอสังเขป ดังนี้</w:t>
      </w:r>
    </w:p>
    <w:p w14:paraId="04B2CEB0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702F9933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685"/>
        <w:gridCol w:w="3871"/>
      </w:tblGrid>
      <w:tr w14:paraId="03C2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</w:tcPr>
          <w:p w14:paraId="366AF3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ห้วงเวลา</w:t>
            </w:r>
          </w:p>
        </w:tc>
        <w:tc>
          <w:tcPr>
            <w:tcW w:w="3685" w:type="dxa"/>
          </w:tcPr>
          <w:p w14:paraId="3FFA0F1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ภาพการปฏิบัติ</w:t>
            </w:r>
          </w:p>
        </w:tc>
        <w:tc>
          <w:tcPr>
            <w:tcW w:w="3871" w:type="dxa"/>
          </w:tcPr>
          <w:p w14:paraId="77228E8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266700</wp:posOffset>
                  </wp:positionV>
                  <wp:extent cx="1457960" cy="1094105"/>
                  <wp:effectExtent l="0" t="0" r="5080" b="3175"/>
                  <wp:wrapNone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</w:tr>
      <w:tr w14:paraId="2298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</w:tcPr>
          <w:p w14:paraId="177EBF76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 พ.ค. 69</w:t>
            </w:r>
          </w:p>
          <w:p w14:paraId="54DC1CA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เวลา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00.01-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08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</w:tcPr>
          <w:p w14:paraId="378F12C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วีรวุฒิ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 xml:space="preserve"> คำมา</w:t>
            </w:r>
            <w:bookmarkStart w:id="5" w:name="_GoBack"/>
            <w:bookmarkEnd w:id="5"/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 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(2-0)</w:t>
            </w:r>
          </w:p>
          <w:p w14:paraId="06D0E9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อบรมปล่อยแถว สายตรวจรถยนต์ สายตรวจรถจักรยานยนต์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นาย บริเวณ 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17A971C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ชี้แจงข้อราชการ เพิ่มความถี่ตรวจธนาคาร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ร้านทอง จุดเสี่ยง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ตรวจค้น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จับกุมสิ่งผิดกฎหมาย</w:t>
            </w:r>
          </w:p>
          <w:p w14:paraId="5A7E774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ตรวจอุปกรณ์ปฏิบัติหน้าที่ ทรงผม ของสายตรวจ พร้อมปฎิบัติ</w:t>
            </w: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ตรวจห้องควบคุม มั่นคงแข็งแรง สะอาด มีผู้ต้องหาชาย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คน หญิง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คน สิบเวรพร้อมปฎิบัติ</w:t>
            </w:r>
          </w:p>
          <w:p w14:paraId="189A6CA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ตรวจห้องวิทยุสื่อสาร เจ้าหน้าที่พร้อมปฎิบัติ</w:t>
            </w:r>
          </w:p>
          <w:p w14:paraId="1B44C88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ผลัดเก่า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.14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ผลัดใหม่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ในเขต</w:t>
            </w:r>
          </w:p>
        </w:tc>
        <w:tc>
          <w:tcPr>
            <w:tcW w:w="3871" w:type="dxa"/>
          </w:tcPr>
          <w:p w14:paraId="38CCC46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1213485</wp:posOffset>
                  </wp:positionV>
                  <wp:extent cx="1548130" cy="1161415"/>
                  <wp:effectExtent l="0" t="0" r="6350" b="12065"/>
                  <wp:wrapNone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30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D718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</w:tcPr>
          <w:p w14:paraId="0953475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 พ.ค. 69</w:t>
            </w:r>
          </w:p>
          <w:p w14:paraId="4D96B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เวลา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08.01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16.00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</w:tcPr>
          <w:p w14:paraId="55BEA040">
            <w:pPr>
              <w:spacing w:after="0" w:line="240" w:lineRule="auto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วีระ เตียนสิงห์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 สวป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         </w:t>
            </w:r>
          </w:p>
          <w:p w14:paraId="276C99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ปฏิบัติหน้าที่ร้อยเวร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(20)         </w:t>
            </w:r>
          </w:p>
          <w:p w14:paraId="0C3F5CE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อบรมปล่อยแถว สายตรวจรถยนต์ สายตรวจรถจักรยานยนต์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5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นาย ลา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นาย</w:t>
            </w:r>
          </w:p>
          <w:p w14:paraId="75DBD60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ชี้แจงข้อราชการ เพิ่มความถี่ตรวจธนาคาร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ร้านทอง จุดเสี่ยง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ตรวจค้น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จับกุมสิ่งผิดกฎหมาย</w:t>
            </w:r>
          </w:p>
          <w:p w14:paraId="0DAF52D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ตรวจอุปกรณ์ปฏิบัติหน้าที่ ทรงผม ของสายสายตรวจ พร้อมปฎิบัติ</w:t>
            </w:r>
          </w:p>
          <w:p w14:paraId="29E45DB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ตรวจห้องวิทยุสื่อสารเจ้าหน้าที่พร้อมปฎิบัติ ผลัดเก่า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.14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ผลัดใหม่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ในเขต</w:t>
            </w:r>
          </w:p>
        </w:tc>
        <w:tc>
          <w:tcPr>
            <w:tcW w:w="3871" w:type="dxa"/>
          </w:tcPr>
          <w:p w14:paraId="38EBE9B5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189230</wp:posOffset>
                  </wp:positionV>
                  <wp:extent cx="2310765" cy="1748155"/>
                  <wp:effectExtent l="0" t="0" r="5715" b="4445"/>
                  <wp:wrapNone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082" cy="174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24D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2028" w:type="dxa"/>
          </w:tcPr>
          <w:p w14:paraId="3670448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 พ.ค. 69</w:t>
            </w:r>
          </w:p>
          <w:p w14:paraId="618D9D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เวลา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16.01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00.00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</w:tcPr>
          <w:p w14:paraId="07A23AA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ท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ยุทธศาสตร์ บึงไกร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 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(2-0)</w:t>
            </w:r>
          </w:p>
          <w:p w14:paraId="75B109E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ปฏิบัติหน้าที่ร้อยเวร</w:t>
            </w:r>
            <w:r>
              <w:rPr>
                <w:rFonts w:ascii="TH SarabunIT๙" w:hAnsi="TH SarabunIT๙" w:cs="TH SarabunIT๙"/>
                <w:sz w:val="28"/>
                <w:cs/>
              </w:rPr>
              <w:t>(20)</w:t>
            </w:r>
          </w:p>
          <w:p w14:paraId="23D50E8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อบรมปล่อยแถว สายตรวจรถยนต์ สายตรวจรถจักรยานยนต์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นาย</w:t>
            </w:r>
          </w:p>
          <w:p w14:paraId="3F9BFC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ชี้แจงข้อราชการ เพิ่มความถี่ตรวจธนาคาร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ร้านทอง จุดเสี่ยง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ตรวจค้น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จับกุมสิ่งผิกกฎหมาย</w:t>
            </w:r>
          </w:p>
          <w:p w14:paraId="5E45072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ตรวจอุปกรณ์ปฏิบัติหน้าที่ ทรงผม ของสายสายตรวจ พร้อมปฎิบัติ</w:t>
            </w:r>
          </w:p>
          <w:p w14:paraId="10D1444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ตรวจห้องวิทยุสื่อสารเจ้าหน้าที่พร้อมปฎิบัติ ผลัดเก่า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14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ผลัดใหม่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ในเขต</w:t>
            </w:r>
          </w:p>
        </w:tc>
        <w:tc>
          <w:tcPr>
            <w:tcW w:w="3871" w:type="dxa"/>
          </w:tcPr>
          <w:p w14:paraId="4735B4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130810</wp:posOffset>
                  </wp:positionV>
                  <wp:extent cx="2275840" cy="2057400"/>
                  <wp:effectExtent l="0" t="0" r="10160" b="0"/>
                  <wp:wrapNone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864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FFCB957">
      <w:pPr>
        <w:spacing w:after="0" w:line="240" w:lineRule="auto"/>
        <w:rPr>
          <w:rFonts w:hint="cs" w:ascii="TH SarabunPSK" w:hAnsi="TH SarabunPSK" w:cs="TH SarabunPSK"/>
          <w:b/>
          <w:bCs/>
          <w:sz w:val="44"/>
          <w:szCs w:val="44"/>
          <w:cs/>
          <w:lang w:val="th-TH" w:bidi="th-TH"/>
        </w:rPr>
      </w:pPr>
    </w:p>
    <w:p w14:paraId="2B8766BA">
      <w:pPr>
        <w:spacing w:after="0" w:line="240" w:lineRule="auto"/>
        <w:ind w:left="94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hint="cs" w:ascii="TH SarabunPSK" w:hAnsi="TH SarabunPSK" w:cs="TH SarabunPSK"/>
          <w:b/>
          <w:bCs/>
          <w:sz w:val="44"/>
          <w:szCs w:val="44"/>
          <w:cs/>
          <w:lang w:val="th-TH" w:bidi="th-TH"/>
        </w:rPr>
        <w:t>นำแสดงตัวอย่างการตรวจ ให้เห็นภาพผลการปฏิบัติในรอบ ๑ วัน ได้ดังนี้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301"/>
        <w:gridCol w:w="4956"/>
      </w:tblGrid>
      <w:tr w14:paraId="56A1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60C7F7E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รายการ</w:t>
            </w:r>
          </w:p>
        </w:tc>
        <w:tc>
          <w:tcPr>
            <w:tcW w:w="3301" w:type="dxa"/>
          </w:tcPr>
          <w:p w14:paraId="727F071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956" w:type="dxa"/>
          </w:tcPr>
          <w:p w14:paraId="0E405F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7D9A1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  <w:gridSpan w:val="3"/>
          </w:tcPr>
          <w:p w14:paraId="780547A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 ผลัดดึก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เวลา ๐๐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๐๑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๐๘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๐๐ 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 xml:space="preserve">. 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 xml:space="preserve">จะเน้นจุดตรวจร้านสะดวกซื้อ เปิด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 xml:space="preserve">24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ชม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</w:p>
        </w:tc>
      </w:tr>
      <w:tr w14:paraId="167C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1B01A80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608A133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พร้อมกำลัง 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ป้องกันเหตุ</w:t>
            </w:r>
          </w:p>
          <w:p w14:paraId="29CB6EE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หน้าที่ว่าการ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เหตุการณ์ปกติ</w:t>
            </w:r>
          </w:p>
          <w:p w14:paraId="1CF383E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641776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4BECD545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956" w:type="dxa"/>
          </w:tcPr>
          <w:p w14:paraId="65E4D2EC">
            <w:pPr>
              <w:spacing w:after="0" w:line="24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784225</wp:posOffset>
                  </wp:positionH>
                  <wp:positionV relativeFrom="paragraph">
                    <wp:posOffset>9525</wp:posOffset>
                  </wp:positionV>
                  <wp:extent cx="1432560" cy="1223010"/>
                  <wp:effectExtent l="0" t="0" r="0" b="0"/>
                  <wp:wrapNone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72" t="17068" r="12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1222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F14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42164F7B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2F0A17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พร้อมกำลัง 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ป้องกันเหตุ</w:t>
            </w:r>
          </w:p>
          <w:p w14:paraId="313DD9C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หน้า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DIY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เหตุการณ์ปกติ</w:t>
            </w:r>
          </w:p>
          <w:p w14:paraId="049809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D6E81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3395CF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956" w:type="dxa"/>
          </w:tcPr>
          <w:p w14:paraId="2A07249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679450</wp:posOffset>
                  </wp:positionH>
                  <wp:positionV relativeFrom="paragraph">
                    <wp:posOffset>20320</wp:posOffset>
                  </wp:positionV>
                  <wp:extent cx="1666240" cy="1249680"/>
                  <wp:effectExtent l="0" t="0" r="10160" b="0"/>
                  <wp:wrapNone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748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08903BA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72C95E8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พร้อมกำลัง 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ป้องกันเหตุ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ธนาคาร ธ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เหตุการณ์ปกติ</w:t>
            </w:r>
          </w:p>
          <w:p w14:paraId="1297D58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3FF4B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</w:p>
          <w:p w14:paraId="204C672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9433E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674370</wp:posOffset>
                  </wp:positionH>
                  <wp:positionV relativeFrom="paragraph">
                    <wp:posOffset>40640</wp:posOffset>
                  </wp:positionV>
                  <wp:extent cx="1694180" cy="1270635"/>
                  <wp:effectExtent l="0" t="0" r="12700" b="9525"/>
                  <wp:wrapNone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127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13B06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89F4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91B8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1E30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7BAD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2027CCF9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97C52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</w:p>
          <w:p w14:paraId="5FCA3B4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794C9A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B7C700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1EF268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EA5DA1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707390</wp:posOffset>
                  </wp:positionH>
                  <wp:positionV relativeFrom="paragraph">
                    <wp:posOffset>24765</wp:posOffset>
                  </wp:positionV>
                  <wp:extent cx="1714500" cy="1209675"/>
                  <wp:effectExtent l="0" t="0" r="7620" b="9525"/>
                  <wp:wrapNone/>
                  <wp:docPr id="21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1656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6308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306C642E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476CB35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ปั๊ม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PK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ออย</w:t>
            </w:r>
          </w:p>
          <w:p w14:paraId="302873C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3BFFCE56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AFC859D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ACF4573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73164D6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94BFE52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03685F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47625</wp:posOffset>
                  </wp:positionV>
                  <wp:extent cx="1838960" cy="1454785"/>
                  <wp:effectExtent l="0" t="0" r="5080" b="8255"/>
                  <wp:wrapNone/>
                  <wp:docPr id="22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708" cy="145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820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  <w:gridSpan w:val="3"/>
          </w:tcPr>
          <w:p w14:paraId="72D37E1E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  <w:p w14:paraId="33D89CE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</w:pPr>
          </w:p>
          <w:p w14:paraId="6600649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ผลการปฏิบัติ ผลัดเช้า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เวลา ๐๘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๐๑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๑๖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๐๐ 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</w:p>
        </w:tc>
      </w:tr>
      <w:tr w14:paraId="36FF2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10EFB47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771B31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ปั๊ม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PK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ออย</w:t>
            </w:r>
          </w:p>
          <w:p w14:paraId="689E6B96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61B6BC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6EBD43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6E560D9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039DDC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727075</wp:posOffset>
                  </wp:positionH>
                  <wp:positionV relativeFrom="paragraph">
                    <wp:posOffset>17145</wp:posOffset>
                  </wp:positionV>
                  <wp:extent cx="1550035" cy="1167130"/>
                  <wp:effectExtent l="0" t="0" r="4445" b="6350"/>
                  <wp:wrapNone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50035" cy="1167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F9A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760055AE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1574C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หน้า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DIY</w:t>
            </w:r>
          </w:p>
          <w:p w14:paraId="0D2297C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F455A4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D7A7F0F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CF41291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A56F1D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0E8F823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E3F3AB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1507998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591185</wp:posOffset>
                  </wp:positionH>
                  <wp:positionV relativeFrom="paragraph">
                    <wp:posOffset>43180</wp:posOffset>
                  </wp:positionV>
                  <wp:extent cx="1813560" cy="1570355"/>
                  <wp:effectExtent l="0" t="0" r="0" b="14605"/>
                  <wp:wrapNone/>
                  <wp:docPr id="19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68" t="19126" r="22900" b="1761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13560" cy="1570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2A6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28E793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3263D8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ร้านทอง เป้งม้งเฮง</w:t>
            </w:r>
          </w:p>
          <w:p w14:paraId="6D1285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6A59A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EF07CD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91F44E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4A195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CA82D8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ECBFA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12675EA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508635</wp:posOffset>
                  </wp:positionH>
                  <wp:positionV relativeFrom="paragraph">
                    <wp:posOffset>72390</wp:posOffset>
                  </wp:positionV>
                  <wp:extent cx="2040255" cy="1536700"/>
                  <wp:effectExtent l="0" t="0" r="1905" b="2540"/>
                  <wp:wrapNone/>
                  <wp:docPr id="20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255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CBB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26B709BB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45BB210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ร้านทอง เยาวราช</w:t>
            </w:r>
          </w:p>
          <w:p w14:paraId="36EE749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2E69587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1AF58F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7D0FCC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6FD1ED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7957BD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87630</wp:posOffset>
                  </wp:positionV>
                  <wp:extent cx="1670050" cy="1257300"/>
                  <wp:effectExtent l="0" t="0" r="6350" b="0"/>
                  <wp:wrapNone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106" cy="1257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7091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FE33374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4C94AA8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ปั๊ม ปตท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E5EE0C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A39CE99">
            <w:pPr>
              <w:spacing w:after="0" w:line="240" w:lineRule="auto"/>
              <w:ind w:firstLine="720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37AFE2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671195</wp:posOffset>
                  </wp:positionH>
                  <wp:positionV relativeFrom="paragraph">
                    <wp:posOffset>124460</wp:posOffset>
                  </wp:positionV>
                  <wp:extent cx="1845310" cy="1390015"/>
                  <wp:effectExtent l="0" t="0" r="13970" b="12065"/>
                  <wp:wrapNone/>
                  <wp:docPr id="24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310" cy="13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ABFFB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B77DF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A240C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7C615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B774C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47EFD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  <w:gridSpan w:val="3"/>
          </w:tcPr>
          <w:p w14:paraId="14350E1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</w:p>
          <w:p w14:paraId="403A6A8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</w:p>
          <w:p w14:paraId="7B3CF8B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</w:p>
          <w:p w14:paraId="1831AA0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</w:pPr>
          </w:p>
          <w:p w14:paraId="4BCE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  ผลัดเย็น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เวลา ๑๖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๐๑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๒๔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๐๐ 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</w:p>
        </w:tc>
      </w:tr>
      <w:tr w14:paraId="5344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27B0D37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678FEEB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ปั๊ม ปตท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E254E2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5C31C1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B5F9A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AC34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7A60165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36195</wp:posOffset>
                  </wp:positionV>
                  <wp:extent cx="1485265" cy="1358265"/>
                  <wp:effectExtent l="0" t="0" r="8255" b="13335"/>
                  <wp:wrapNone/>
                  <wp:docPr id="25" name="รูปภาพ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66" b="18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1358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E21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32F1B2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3C54832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ร้านใจแอ้นโฮม</w:t>
            </w:r>
          </w:p>
          <w:p w14:paraId="113843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CC1C32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3063F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2878675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655955</wp:posOffset>
                  </wp:positionH>
                  <wp:positionV relativeFrom="paragraph">
                    <wp:posOffset>5080</wp:posOffset>
                  </wp:positionV>
                  <wp:extent cx="1431290" cy="1120775"/>
                  <wp:effectExtent l="0" t="0" r="1270" b="6985"/>
                  <wp:wrapNone/>
                  <wp:docPr id="26" name="รูปภาพ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15" b="19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290" cy="112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0672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682CF5E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20B638E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หน้าที่ว่าการ</w:t>
            </w:r>
          </w:p>
          <w:p w14:paraId="09B0EAD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5FDA65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E1D91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3651EF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692785</wp:posOffset>
                  </wp:positionH>
                  <wp:positionV relativeFrom="paragraph">
                    <wp:posOffset>-39370</wp:posOffset>
                  </wp:positionV>
                  <wp:extent cx="1353185" cy="1154430"/>
                  <wp:effectExtent l="0" t="0" r="3175" b="3810"/>
                  <wp:wrapNone/>
                  <wp:docPr id="27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99" b="17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185" cy="1154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461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14441944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A473E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ตลาดคนเดิน</w:t>
            </w:r>
          </w:p>
          <w:p w14:paraId="6A2ABEE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F5C208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8A08B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317C309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38100</wp:posOffset>
                  </wp:positionV>
                  <wp:extent cx="1296670" cy="1051560"/>
                  <wp:effectExtent l="0" t="0" r="13970" b="0"/>
                  <wp:wrapNone/>
                  <wp:docPr id="28" name="รูปภาพ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7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B0A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04C5A7A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670F54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ร้านกิจเจริญไทย</w:t>
            </w:r>
          </w:p>
          <w:p w14:paraId="5226DA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20F09D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185A1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37D91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56" w:type="dxa"/>
          </w:tcPr>
          <w:p w14:paraId="0590B2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52705</wp:posOffset>
                  </wp:positionV>
                  <wp:extent cx="1902460" cy="1293495"/>
                  <wp:effectExtent l="0" t="0" r="2540" b="1905"/>
                  <wp:wrapNone/>
                  <wp:docPr id="29" name="รูปภาพ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77" b="2554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02460" cy="1293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A07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0B99867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301" w:type="dxa"/>
          </w:tcPr>
          <w:p w14:paraId="0A01CD1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โรงเรียนปรางค์กู่</w:t>
            </w:r>
          </w:p>
          <w:p w14:paraId="0224D60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2577A7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596E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EDA6D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C924A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56" w:type="dxa"/>
          </w:tcPr>
          <w:p w14:paraId="0E90F4B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532130</wp:posOffset>
                  </wp:positionH>
                  <wp:positionV relativeFrom="paragraph">
                    <wp:posOffset>26670</wp:posOffset>
                  </wp:positionV>
                  <wp:extent cx="1945005" cy="1455420"/>
                  <wp:effectExtent l="0" t="0" r="0" b="0"/>
                  <wp:wrapNone/>
                  <wp:docPr id="30" name="รูปภาพ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43" b="21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304" cy="1455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366FF6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bookmarkStart w:id="2" w:name="_Hlk158478477"/>
    </w:p>
    <w:p w14:paraId="05170919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3.4</w:t>
      </w:r>
      <w:r>
        <w:rPr>
          <w:rFonts w:hint="cs" w:ascii="TH SarabunIT๙" w:hAnsi="TH SarabunIT๙" w:cs="TH SarabunIT๙"/>
          <w:b/>
          <w:bCs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การป้องกันการแข่งรถในทางสาธารณะ</w:t>
      </w:r>
    </w:p>
    <w:p w14:paraId="319EAE95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และ สายตรวจรถจักยานยนต์ ได้มีการออกตรวจป้องกันการแข่งรถในทางสาธารณะ ในพื้นที่ จำนวนประจำเดือน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พฤษภาคม </w:t>
      </w:r>
      <w:r>
        <w:rPr>
          <w:rFonts w:hint="cs" w:ascii="TH SarabunIT๙" w:hAnsi="TH SarabunIT๙" w:cs="TH SarabunIT๙"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จำนวน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6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ครั้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ง</w:t>
      </w:r>
    </w:p>
    <w:p w14:paraId="2F9C4D6A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ตัวอย่างนำเสนอผลการปฏิบัติในรอบวัน เป็นประจำทุกวัน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294"/>
        <w:gridCol w:w="4438"/>
      </w:tblGrid>
      <w:tr w14:paraId="5B1D7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A52B9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วันที่ </w:t>
            </w:r>
          </w:p>
        </w:tc>
        <w:tc>
          <w:tcPr>
            <w:tcW w:w="4294" w:type="dxa"/>
          </w:tcPr>
          <w:p w14:paraId="72AAA1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438" w:type="dxa"/>
          </w:tcPr>
          <w:p w14:paraId="1702A2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7E5D8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4E4D6A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 พ.ค.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4294" w:type="dxa"/>
          </w:tcPr>
          <w:p w14:paraId="46F2671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สาย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รถยนต์ รถจักยานยนต์</w:t>
            </w:r>
            <w:r>
              <w:rPr>
                <w:rFonts w:hint="cs" w:ascii="Segoe UI Emoji" w:hAnsi="Segoe UI Emoji" w:cs="Segoe UI Emoji"/>
                <w:sz w:val="28"/>
                <w:cs/>
              </w:rPr>
              <w:t>🚔</w:t>
            </w:r>
          </w:p>
          <w:p w14:paraId="5C6A326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บริเวณจุดเสี่ยง </w:t>
            </w:r>
            <w:r>
              <w:rPr>
                <w:rFonts w:hint="cs" w:ascii="Segoe UI Emoji" w:hAnsi="Segoe UI Emoji" w:cs="Segoe UI Emoji"/>
                <w:sz w:val="28"/>
                <w:cs/>
              </w:rPr>
              <w:t>🚨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เปิดสัณญาณไฟวับวาบ</w:t>
            </w:r>
            <w:r>
              <w:rPr>
                <w:rFonts w:hint="cs" w:ascii="Segoe UI Emoji" w:hAnsi="Segoe UI Emoji" w:cs="Segoe UI Emoji"/>
                <w:sz w:val="28"/>
                <w:cs/>
              </w:rPr>
              <w:t>🚨</w:t>
            </w:r>
          </w:p>
          <w:p w14:paraId="4593516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ป้องกันเหตุ และการรวมกลุ่มขับขี่รถจักรยานยนต์</w:t>
            </w:r>
            <w:r>
              <w:rPr>
                <w:rFonts w:hint="cs" w:ascii="Segoe UI Emoji" w:hAnsi="Segoe UI Emoji" w:cs="Segoe UI Emoji"/>
                <w:sz w:val="28"/>
                <w:cs/>
              </w:rPr>
              <w:t>🏍️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แข่งรถบนทางสาธารณะ ในเขตรับผิดชอบ</w:t>
            </w:r>
          </w:p>
          <w:p w14:paraId="22BB5A6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ถนน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อุมทุมพร บริเวณบ้านหนองระนาม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ไม่พบการรวมกลุ่มแข่งรถแต่อย่างใด </w:t>
            </w:r>
          </w:p>
          <w:p w14:paraId="2A0AC6DD">
            <w:pPr>
              <w:spacing w:after="0" w:line="240" w:lineRule="auto"/>
              <w:rPr>
                <w:rFonts w:hint="cs" w:ascii="Segoe UI Emoji" w:hAnsi="Segoe UI Emoji" w:cs="Segoe UI Emoji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เหตุการณ์ปกติ</w:t>
            </w:r>
            <w:r>
              <w:rPr>
                <w:rFonts w:hint="cs" w:ascii="Segoe UI Emoji" w:hAnsi="Segoe UI Emoji" w:cs="Segoe UI Emoji"/>
                <w:sz w:val="28"/>
                <w:cs/>
              </w:rPr>
              <w:t>❌</w:t>
            </w:r>
          </w:p>
          <w:p w14:paraId="334CE9FC">
            <w:pPr>
              <w:spacing w:after="0" w:line="240" w:lineRule="auto"/>
              <w:rPr>
                <w:rFonts w:hint="cs" w:ascii="Segoe UI Emoji" w:hAnsi="Segoe UI Emoji" w:cs="Segoe UI Emoji"/>
                <w:sz w:val="28"/>
                <w:cs/>
              </w:rPr>
            </w:pPr>
          </w:p>
        </w:tc>
        <w:tc>
          <w:tcPr>
            <w:tcW w:w="4438" w:type="dxa"/>
          </w:tcPr>
          <w:p w14:paraId="7A7BE71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45085</wp:posOffset>
                  </wp:positionV>
                  <wp:extent cx="2245995" cy="1691640"/>
                  <wp:effectExtent l="0" t="0" r="9525" b="0"/>
                  <wp:wrapNone/>
                  <wp:docPr id="34" name="รูปภาพ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รูปภาพ 3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995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793A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5753CA7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 พ.ค.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4294" w:type="dxa"/>
          </w:tcPr>
          <w:p w14:paraId="41F50DD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สาย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รถยนต์ รถจักยานยนต์</w:t>
            </w:r>
            <w:r>
              <w:rPr>
                <w:rFonts w:hint="cs" w:ascii="Segoe UI Emoji" w:hAnsi="Segoe UI Emoji" w:cs="Segoe UI Emoji"/>
                <w:sz w:val="28"/>
                <w:cs/>
              </w:rPr>
              <w:t>🚔</w:t>
            </w:r>
          </w:p>
          <w:p w14:paraId="3872A15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แข่งรถในทาง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เส้นทางถนนรอง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พอก ตรวจยึด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พบการแข่งรถในทาง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ยึดรถจักยายนต์ จำนวน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คัน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1D9A5A8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0629A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A4ACC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59E2B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38" w:type="dxa"/>
          </w:tcPr>
          <w:p w14:paraId="1186486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73025</wp:posOffset>
                  </wp:positionV>
                  <wp:extent cx="2219960" cy="1665605"/>
                  <wp:effectExtent l="0" t="0" r="5080" b="10795"/>
                  <wp:wrapNone/>
                  <wp:docPr id="31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รูปภาพ 3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60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1F8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55BCF2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 พ.ค.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4294" w:type="dxa"/>
          </w:tcPr>
          <w:p w14:paraId="3192132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สาย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รถยนต์ รถจักยานยนต์</w:t>
            </w:r>
            <w:r>
              <w:rPr>
                <w:rFonts w:hint="cs" w:ascii="Segoe UI Emoji" w:hAnsi="Segoe UI Emoji" w:cs="Segoe UI Emoji"/>
                <w:sz w:val="28"/>
                <w:cs/>
              </w:rPr>
              <w:t>🚔</w:t>
            </w:r>
          </w:p>
          <w:p w14:paraId="4BF4D40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บริเวณจุดเสี่ยง </w:t>
            </w:r>
            <w:r>
              <w:rPr>
                <w:rFonts w:hint="cs" w:ascii="Segoe UI Emoji" w:hAnsi="Segoe UI Emoji" w:cs="Segoe UI Emoji"/>
                <w:sz w:val="28"/>
                <w:cs/>
              </w:rPr>
              <w:t>🚨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เปิดสัณญาณไฟวับวาบ</w:t>
            </w:r>
            <w:r>
              <w:rPr>
                <w:rFonts w:hint="cs" w:ascii="Segoe UI Emoji" w:hAnsi="Segoe UI Emoji" w:cs="Segoe UI Emoji"/>
                <w:sz w:val="28"/>
                <w:cs/>
              </w:rPr>
              <w:t>🚨</w:t>
            </w:r>
          </w:p>
          <w:p w14:paraId="0A76A76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ป้องกันเหตุ และการรวมกลุ่มขับขี่รถจักรยานยนต์</w:t>
            </w:r>
            <w:r>
              <w:rPr>
                <w:rFonts w:hint="cs" w:ascii="Segoe UI Emoji" w:hAnsi="Segoe UI Emoji" w:cs="Segoe UI Emoji"/>
                <w:sz w:val="28"/>
                <w:cs/>
              </w:rPr>
              <w:t>🏍️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แข่งรถบนทางสาธารณะ ในเขตรับผิดชอบ</w:t>
            </w:r>
          </w:p>
          <w:p w14:paraId="0500B6E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ถนน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พอก บริเวณบ้านกู่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ไม่พบการรวมกลุ่มแข่งรถแต่อย่างใด </w:t>
            </w:r>
          </w:p>
          <w:p w14:paraId="0B46FAD4">
            <w:pPr>
              <w:spacing w:after="0" w:line="240" w:lineRule="auto"/>
              <w:rPr>
                <w:rFonts w:ascii="Segoe UI Emoji" w:hAnsi="Segoe UI Emoji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เหตุการณ์ปกติ</w:t>
            </w:r>
            <w:r>
              <w:rPr>
                <w:rFonts w:hint="cs" w:ascii="Segoe UI Emoji" w:hAnsi="Segoe UI Emoji" w:cs="Segoe UI Emoji"/>
                <w:sz w:val="28"/>
                <w:cs/>
              </w:rPr>
              <w:t>❌</w:t>
            </w:r>
          </w:p>
          <w:p w14:paraId="6E27A785">
            <w:pPr>
              <w:spacing w:after="0" w:line="240" w:lineRule="auto"/>
              <w:rPr>
                <w:rFonts w:ascii="TH SarabunIT๙" w:hAnsi="TH SarabunIT๙"/>
                <w:sz w:val="32"/>
                <w:szCs w:val="32"/>
                <w:cs/>
              </w:rPr>
            </w:pPr>
          </w:p>
        </w:tc>
        <w:tc>
          <w:tcPr>
            <w:tcW w:w="4438" w:type="dxa"/>
          </w:tcPr>
          <w:p w14:paraId="02527FA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78105</wp:posOffset>
                  </wp:positionV>
                  <wp:extent cx="2256790" cy="1699260"/>
                  <wp:effectExtent l="0" t="0" r="0" b="0"/>
                  <wp:wrapNone/>
                  <wp:docPr id="35" name="รูปภาพ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674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3C1EC9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CD00A05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32F052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215C68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C386B6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890624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33070B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0CE330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57026B1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3.5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การระงับเหต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ุของสายตรวจ</w:t>
      </w:r>
    </w:p>
    <w:p w14:paraId="4A0F7F8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ร้อยเวร ๒๐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และ สายตรวจรถจักยานยนต์ และ สายตรวจตำบล ได้มีการ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ออกตรวจ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ระงับเหตุในพื้นที่ ประจำเดือน พฤษภาคม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10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ครั้ง</w:t>
      </w:r>
    </w:p>
    <w:p w14:paraId="194318FC">
      <w:pPr>
        <w:spacing w:after="0" w:line="240" w:lineRule="auto"/>
        <w:ind w:left="94"/>
        <w:rPr>
          <w:rFonts w:hint="cs" w:ascii="TH SarabunPSK" w:hAnsi="TH SarabunPSK" w:cs="TH SarabunPSK"/>
          <w:sz w:val="32"/>
          <w:szCs w:val="32"/>
          <w:cs/>
          <w:lang w:val="th-TH" w:bidi="th-TH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มีภาพการายงานพอสังเขป</w:t>
      </w:r>
    </w:p>
    <w:p w14:paraId="44696356">
      <w:pPr>
        <w:spacing w:after="0" w:line="240" w:lineRule="auto"/>
        <w:ind w:left="94"/>
        <w:rPr>
          <w:rFonts w:hint="cs" w:ascii="TH SarabunPSK" w:hAnsi="TH SarabunPSK" w:cs="TH SarabunPSK"/>
          <w:sz w:val="32"/>
          <w:szCs w:val="32"/>
          <w:cs/>
          <w:lang w:val="th-TH" w:bidi="th-TH"/>
        </w:rPr>
      </w:pP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2695"/>
        <w:gridCol w:w="5076"/>
      </w:tblGrid>
      <w:tr w14:paraId="6D598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3B5CF9A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วันที่</w:t>
            </w:r>
          </w:p>
        </w:tc>
        <w:tc>
          <w:tcPr>
            <w:tcW w:w="2695" w:type="dxa"/>
          </w:tcPr>
          <w:p w14:paraId="78E175C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5076" w:type="dxa"/>
          </w:tcPr>
          <w:p w14:paraId="7C6FF0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357A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1F6CF9C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 พ.ค.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2695" w:type="dxa"/>
          </w:tcPr>
          <w:p w14:paraId="1BC8830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1AFB4AD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รับเเจ้งเหตุ ส่งเสียงดังภายในบ้าน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ตรวจสอบเบื้องต้น เป็นการ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ทะเลาะกันธรรมดา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ว่า</w:t>
            </w:r>
          </w:p>
          <w:p w14:paraId="32B637F5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กล่าวตักเตือนให้งดใช้เสียง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A92B09E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76" w:type="dxa"/>
          </w:tcPr>
          <w:p w14:paraId="138D797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638810</wp:posOffset>
                  </wp:positionH>
                  <wp:positionV relativeFrom="paragraph">
                    <wp:posOffset>27305</wp:posOffset>
                  </wp:positionV>
                  <wp:extent cx="1875155" cy="1406525"/>
                  <wp:effectExtent l="0" t="0" r="14605" b="10795"/>
                  <wp:wrapNone/>
                  <wp:docPr id="32" name="รูปภาพ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รูปภาพ 3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140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0312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12A14A8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 พ.ค.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2695" w:type="dxa"/>
          </w:tcPr>
          <w:p w14:paraId="3451B67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1FDF1FD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รับเเจ้งเหตุ เมาอาละวาท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ตรวจสอบเบื้องต้น เป็นการ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ทะเลาะกันธรรมดา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ว่ากล่าวตักเตือนให้งดใช้เสียง</w:t>
            </w:r>
          </w:p>
          <w:p w14:paraId="50B3CFF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6685B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6" w:type="dxa"/>
          </w:tcPr>
          <w:p w14:paraId="1D3E0AC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94615</wp:posOffset>
                  </wp:positionV>
                  <wp:extent cx="2074545" cy="1556385"/>
                  <wp:effectExtent l="0" t="0" r="13335" b="13335"/>
                  <wp:wrapNone/>
                  <wp:docPr id="33" name="รูปภาพ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545" cy="155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F23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410A0757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20 พ.ค.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2695" w:type="dxa"/>
          </w:tcPr>
          <w:p w14:paraId="79FF96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26C7A7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รับเเจ้งเหตุ เมาอาละวาท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ตรวจสอบเบื้องต้น เป็นการ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ทะเลาะกันธรรมดา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ว่ากล่าวตักเตือนให้งดใช้เสียง</w:t>
            </w:r>
          </w:p>
          <w:p w14:paraId="1AA18A1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</w:p>
          <w:p w14:paraId="38C8650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76" w:type="dxa"/>
          </w:tcPr>
          <w:p w14:paraId="7AD7AD6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71755</wp:posOffset>
                  </wp:positionV>
                  <wp:extent cx="2097405" cy="1579245"/>
                  <wp:effectExtent l="0" t="0" r="5715" b="5715"/>
                  <wp:wrapNone/>
                  <wp:docPr id="36" name="รูปภาพ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405" cy="157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12B93A9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7CCFB44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493FCFC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5D6EDA8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FC0DB0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772140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>
        <w:rPr>
          <w:rFonts w:hint="cs" w:ascii="TH SarabunIT๙" w:hAnsi="TH SarabunIT๙" w:cs="TH SarabunIT๙"/>
          <w:b/>
          <w:bCs/>
          <w:sz w:val="44"/>
          <w:szCs w:val="44"/>
          <w:cs/>
        </w:rPr>
        <w:t>6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ช่วยเหลือบริการประชาชน</w:t>
      </w:r>
    </w:p>
    <w:p w14:paraId="7E76F74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ร้อยเวร ๒๐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และ สายตรวจรถจักยานยนต์ และ สายตารวจตำบล ได้มีการ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ออกตรวจ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และได้ช่วยเหลือและบริการประชาชนในพื้นที่ ประจำเดือน พฤาภาคม </w:t>
      </w:r>
      <w:r>
        <w:rPr>
          <w:rFonts w:hint="cs" w:ascii="TH SarabunPSK" w:hAnsi="TH SarabunPSK" w:cs="TH SarabunPSK"/>
          <w:sz w:val="32"/>
          <w:szCs w:val="32"/>
          <w:cs/>
        </w:rPr>
        <w:t>256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จำนวน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3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ครั้ง</w:t>
      </w:r>
    </w:p>
    <w:p w14:paraId="34F95B7A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3776"/>
        <w:gridCol w:w="4896"/>
      </w:tblGrid>
      <w:tr w14:paraId="44FB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</w:tcPr>
          <w:p w14:paraId="5D37146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ครั้งที่</w:t>
            </w:r>
          </w:p>
        </w:tc>
        <w:tc>
          <w:tcPr>
            <w:tcW w:w="3776" w:type="dxa"/>
          </w:tcPr>
          <w:p w14:paraId="2515F53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896" w:type="dxa"/>
          </w:tcPr>
          <w:p w14:paraId="566D95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159F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</w:tcPr>
          <w:p w14:paraId="0F87E27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76" w:type="dxa"/>
          </w:tcPr>
          <w:p w14:paraId="06A4B9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.256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เวลาประมาณ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    22.00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85B523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สายตรวจ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รถยนต์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ช่วยเหลือประชาชน รถ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จกรยานยนต์สายน้ำมันชำรุด น้ำมันหมด รถดับ ซ่อมเองไม่ได้ ซึ่งเป็นยามวิการ ร้านซ่อมปิด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บริเวณ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 ธนาคาร ธกส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0D95F6D6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ได้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นำส่งรถจักรยานยนต์ถึงบ้านอย่างปลอดภัย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B0837E3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96" w:type="dxa"/>
          </w:tcPr>
          <w:p w14:paraId="74CFD2C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641985</wp:posOffset>
                  </wp:positionH>
                  <wp:positionV relativeFrom="paragraph">
                    <wp:posOffset>100330</wp:posOffset>
                  </wp:positionV>
                  <wp:extent cx="1597660" cy="1958975"/>
                  <wp:effectExtent l="0" t="0" r="2540" b="3175"/>
                  <wp:wrapNone/>
                  <wp:docPr id="38" name="รูปภาพ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660" cy="195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554E9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65A94D05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48EEFF8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269D286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</w:rPr>
        <w:t xml:space="preserve">3.7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การตรวจ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ค้นบุคคลและยานพาหนะต้องสงสัย</w:t>
      </w:r>
    </w:p>
    <w:p w14:paraId="1E8DAC49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ชุดปฏิติการสายตรวจ และสายตรวจตำบล ได้ออกตรวจพื้นที่พบ บุคคลและยานพาหนะ ได้ดำเนินการตรวจค้นเป็นประจำทุกวัน</w:t>
      </w:r>
    </w:p>
    <w:p w14:paraId="3B7A2C8B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มีภาพรายงานพอสังเขป 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536"/>
        <w:gridCol w:w="4968"/>
      </w:tblGrid>
      <w:tr w14:paraId="3387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2EC6601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158494776"/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วันที่</w:t>
            </w:r>
          </w:p>
        </w:tc>
        <w:tc>
          <w:tcPr>
            <w:tcW w:w="3536" w:type="dxa"/>
          </w:tcPr>
          <w:p w14:paraId="0B616A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968" w:type="dxa"/>
          </w:tcPr>
          <w:p w14:paraId="333280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5C2F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6B38668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</w:p>
          <w:p w14:paraId="6657404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536" w:type="dxa"/>
          </w:tcPr>
          <w:p w14:paraId="552A5D7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ปรางค์กู่สายตรวจรถจักยานยนต์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ตรวจค้น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กลุ่มวัยรุ่นรวมตัว บริเวณ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สระน้ำหนองบัว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ไม่พบสิ่งผิดกฏหมาย ประชาสัมพันธ์ให้แยกย้าย</w:t>
            </w:r>
          </w:p>
          <w:p w14:paraId="3C493FA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กลับที่พัก</w:t>
            </w:r>
          </w:p>
          <w:p w14:paraId="611CBAE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D3B2A3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263BB8D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83185</wp:posOffset>
                  </wp:positionV>
                  <wp:extent cx="2534920" cy="1434465"/>
                  <wp:effectExtent l="0" t="0" r="10160" b="13335"/>
                  <wp:wrapNone/>
                  <wp:docPr id="39" name="รูปภาพ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106" cy="143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3"/>
    </w:tbl>
    <w:p w14:paraId="30CF404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414B40B9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F1BDA3E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171BC93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04B61169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433D1989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</w:rPr>
        <w:t xml:space="preserve">3.8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ผลการจับกุม</w:t>
      </w:r>
    </w:p>
    <w:p w14:paraId="6D1009FA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ร้อยเวร ๒๐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และ สายตรวจรถจักยานยนต์ และ สายตรวจตำบล ได้มีปฏิบัติและมีผลการจับกุม ประจำเดือน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พฤษภาคม </w:t>
      </w:r>
      <w:r>
        <w:rPr>
          <w:rFonts w:hint="cs" w:ascii="TH SarabunPSK" w:hAnsi="TH SarabunPSK" w:cs="TH SarabunPSK"/>
          <w:sz w:val="32"/>
          <w:szCs w:val="32"/>
          <w:cs/>
        </w:rPr>
        <w:t>256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0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ราย</w:t>
      </w:r>
    </w:p>
    <w:p w14:paraId="0D46CAF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3748"/>
        <w:gridCol w:w="4908"/>
      </w:tblGrid>
      <w:tr w14:paraId="13EB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6FE4A3C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ลำดับ</w:t>
            </w:r>
          </w:p>
        </w:tc>
        <w:tc>
          <w:tcPr>
            <w:tcW w:w="3748" w:type="dxa"/>
          </w:tcPr>
          <w:p w14:paraId="316C829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908" w:type="dxa"/>
          </w:tcPr>
          <w:p w14:paraId="2ADA4DE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23437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3C6254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48" w:type="dxa"/>
          </w:tcPr>
          <w:p w14:paraId="34D333C2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4908" w:type="dxa"/>
          </w:tcPr>
          <w:p w14:paraId="2575622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</w:p>
        </w:tc>
      </w:tr>
    </w:tbl>
    <w:p w14:paraId="70346371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49FCA10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3.8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การตั้งจุดตรวจ</w:t>
      </w:r>
    </w:p>
    <w:p w14:paraId="78818234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สายงานป้องกันปราบปรามมีการตั้งจุดตรวจป้องกันปราบปรามอาชญากรรม ตามแผนการตั้งจุดตรวจ  ประจำเดือน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พฤษภาคม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จำนวน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0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ครั้ง</w:t>
      </w:r>
    </w:p>
    <w:p w14:paraId="5A05156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4E577B5A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ภาพรายงานพอสังเขป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4189"/>
        <w:gridCol w:w="4428"/>
      </w:tblGrid>
      <w:tr w14:paraId="5FDE5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 w14:paraId="0D23F7E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ลำดับ</w:t>
            </w:r>
          </w:p>
        </w:tc>
        <w:tc>
          <w:tcPr>
            <w:tcW w:w="4189" w:type="dxa"/>
          </w:tcPr>
          <w:p w14:paraId="37EA01F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428" w:type="dxa"/>
          </w:tcPr>
          <w:p w14:paraId="275AC25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425F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 w14:paraId="703DD56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189" w:type="dxa"/>
          </w:tcPr>
          <w:p w14:paraId="4B8153E9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4428" w:type="dxa"/>
          </w:tcPr>
          <w:p w14:paraId="3B7CEB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</w:p>
        </w:tc>
      </w:tr>
    </w:tbl>
    <w:p w14:paraId="3F789AA4">
      <w:pPr>
        <w:spacing w:after="0" w:line="240" w:lineRule="auto"/>
        <w:rPr>
          <w:rFonts w:hint="cs" w:ascii="TH SarabunIT๙" w:hAnsi="TH SarabunIT๙" w:cs="TH SarabunIT๙"/>
          <w:b/>
          <w:bCs/>
          <w:sz w:val="52"/>
          <w:szCs w:val="52"/>
          <w:cs/>
        </w:rPr>
      </w:pPr>
    </w:p>
    <w:p w14:paraId="3B7AD89D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hint="cs" w:ascii="TH SarabunIT๙" w:hAnsi="TH SarabunIT๙" w:cs="TH SarabunIT๙"/>
          <w:b/>
          <w:bCs/>
          <w:sz w:val="52"/>
          <w:szCs w:val="52"/>
          <w:cs/>
        </w:rPr>
        <w:t xml:space="preserve">3.9 </w:t>
      </w:r>
      <w:r>
        <w:rPr>
          <w:rFonts w:hint="cs" w:ascii="TH SarabunIT๙" w:hAnsi="TH SarabunIT๙" w:cs="TH SarabunIT๙"/>
          <w:b/>
          <w:bCs/>
          <w:sz w:val="52"/>
          <w:szCs w:val="52"/>
          <w:cs/>
          <w:lang w:val="th-TH" w:bidi="th-TH"/>
        </w:rPr>
        <w:t>กิจกรรมชุดมวลชนสัมพันธ์</w:t>
      </w:r>
    </w:p>
    <w:p w14:paraId="4D309A0D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hint="cs" w:ascii="TH SarabunIT๙" w:hAnsi="TH SarabunIT๙" w:cs="TH SarabunIT๙"/>
          <w:sz w:val="52"/>
          <w:szCs w:val="52"/>
          <w:cs/>
        </w:rPr>
        <w:t xml:space="preserve">      </w:t>
      </w:r>
      <w:bookmarkEnd w:id="2"/>
    </w:p>
    <w:p w14:paraId="35031EFA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</w:pP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fldChar w:fldCharType="begin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instrText xml:space="preserve"> HYPERLINK "https://web.facebook.com/hashtag/%E0%B8%A1%E0%B8%AD%E0%B8%9A%E0%B8%9A%E0%B9%89%E0%B8%B2%E0%B8%99%E0%B8%9C%E0%B8%B9%E0%B9%89%E0%B8%94%E0%B9%89%E0%B8%AD%E0%B8%A2%E0%B9%82%E0%B8%AD%E0%B8%81%E0%B8%B2%E0%B8%AA?__eep__=6&amp;__cft__[0]=AZXhYJFWt-zdRU_cvWFJm2fmzPktfZD18dwGXjxYzKQRs8Bl7kOFx-Jf44MzFPOxD98bYKtuhY-KekKEXTX2sGC906KSsZo6iLzJXfUvFYI2Cwf-edqSTSznvmRJXp640q8DhgF8kevKDpptZThR4yFtdHHTpJW61pYsaWYF37CXOaLje5euwHfiMYrMudxpi4-AGWB6Fdqts60d6KfD55fL&amp;__tn__=*NK-R" </w:instrTex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fldChar w:fldCharType="separate"/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sz w:val="28"/>
          <w:szCs w:val="28"/>
          <w:u w:val="none"/>
          <w:shd w:val="clear" w:fill="FFFFFF"/>
          <w14:textFill>
            <w14:solidFill>
              <w14:schemeClr w14:val="accent1"/>
            </w14:solidFill>
          </w14:textFill>
        </w:rPr>
        <w:t>#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t>มอบสิ่งของพระราชทาน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fldChar w:fldCharType="end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4472C4" w:themeColor="accen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accent1"/>
            </w14:solidFill>
          </w14:textFill>
          <w14:ligatures w14:val="none"/>
        </w:rPr>
        <w:t>ช่วยเหลือผู้ประสบอัคคีภัย</w:t>
      </w:r>
    </w:p>
    <w:p w14:paraId="39B9B1AB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>วันที่ 18 พฤ</w:t>
      </w:r>
      <w:r>
        <w:rPr>
          <w:rFonts w:hint="cs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>ษ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>ภาคม พ.ศ.2569 เวลา 09.00 น.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ข้าราชการตำรวจจิตอาสาสถานีตำรวจภูธรปรางค์กู่</w:t>
      </w:r>
    </w:p>
    <w:p w14:paraId="0D9A7F6B">
      <w:pPr>
        <w:keepNext w:val="0"/>
        <w:keepLines w:val="0"/>
        <w:widowControl/>
        <w:suppressLineNumbers w:val="0"/>
        <w:shd w:val="clear" w:fill="FFFFFF"/>
        <w:ind w:left="0" w:firstLine="445" w:firstLineChars="159"/>
        <w:jc w:val="left"/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ร่วมพิธีมอบสิ่งของพระราชทานมูลนิธิประชานุเคราะห์ในพระบรมราชูปถัมภ์ เพื่อช่วยเหลือผู้ประสบอัคคีภัย โดยมี นายอนุรัตน์ ธรรมประจำจิต ผู้ว่าราชการจังหวัดศรีสะเกษ เป็นประธานในพิธี มอบสิ่งของพระราชทาน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(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เครื่องครัวเครื่องนอน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)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ของมูสนิธิราชประชานุเคราะห์ ในพระบรมราชูปถัมภ์ พร้อมให้กำลังใจแก่ผู้ประสบภัยจากอัคคีภัย ณ บ้าน</w:t>
      </w:r>
      <w:r>
        <w:rPr>
          <w:rFonts w:hint="cs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เลขที่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22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บ้านกุดปราสาท  หมู่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 xml:space="preserve">3  </w:t>
      </w:r>
      <w:r>
        <w:rPr>
          <w:rFonts w:hint="cs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textFill>
            <w14:solidFill>
              <w14:schemeClr w14:val="tx1"/>
            </w14:solidFill>
          </w14:textFill>
          <w14:ligatures w14:val="none"/>
        </w:rPr>
        <w:t xml:space="preserve">     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ต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สมอ อ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ปรางค์กู่ จ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.</w:t>
      </w:r>
      <w:r>
        <w:rPr>
          <w:rFonts w:hint="default" w:ascii="TH SarabunIT๙" w:hAnsi="TH SarabunIT๙" w:eastAsia="Segoe UI Historic" w:cs="TH SarabunIT๙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ar"/>
          <w14:textFill>
            <w14:solidFill>
              <w14:schemeClr w14:val="tx1"/>
            </w14:solidFill>
          </w14:textFill>
          <w14:ligatures w14:val="none"/>
        </w:rPr>
        <w:t>ศรีสะเกษ มีหัวหน้าส่วนราชการ พร้อมทั้งผู้นำชุมชน กำนัน ผู้ใหญ่บ้าน ร่วมเป็นเกียรติในพิธี</w:t>
      </w:r>
    </w:p>
    <w:p w14:paraId="1F28ED9B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drawing>
          <wp:inline distT="0" distB="0" distL="114300" distR="114300">
            <wp:extent cx="3266440" cy="1875790"/>
            <wp:effectExtent l="0" t="0" r="10160" b="13970"/>
            <wp:docPr id="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07B76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</w:pPr>
    </w:p>
    <w:p w14:paraId="066A9E12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  <w:lang w:bidi="th-TH"/>
        </w:rPr>
      </w:pP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begin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instrText xml:space="preserve"> HYPERLINK "https://web.facebook.com/hashtag/%E0%B8%95%E0%B8%B3%E0%B8%A3%E0%B8%A7%E0%B8%88%E0%B8%88%E0%B8%B4%E0%B8%95%E0%B8%AD%E0%B8%B2%E0%B8%AA%E0%B8%B2%E0%B8%9E%E0%B8%B1%E0%B8%92%E0%B8%99%E0%B8%B2%E0%B8%A7%E0%B8%B1%E0%B8%99%E0%B8%AA%E0%B8%B3%E0%B8%84%E0%B8%B1%E0%B8%8D%E0%B8%82%E0%B8%AD%E0%B8%87%E0%B8%8A%E0%B8%B2%E0%B8%95%E0%B8%B4%E0%B9%84%E0%B8%97%E0%B8%A2?__eep__=6&amp;__cft__[0]=AZUA_-NGCj2a_aJtDeGkkFUetujhK7b30C6KkzYDIw-8YXt0JJ84O2Fdfx4t_qhUB6TKHP5a4dsaENTXIGn1vBn-aJpj7DDYpd4VjzaZSicWUpoIWmtKj2QRx4BWyPFIt9kbiDNrPHAomylEwIdzLwO3hkf4jEWCCD34IWQMuy0AMO0u8agjpM0Kj848o8vuG0-rTMZaYfi4jwTJFEILXgCl&amp;__tn__=*NK-R" </w:instrTex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separate"/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</w:rPr>
        <w:t>#</w:t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  <w:cs/>
          <w:lang w:val="th-TH" w:bidi="th-TH"/>
        </w:rPr>
        <w:t>ตำรวจจิตอาสา</w:t>
      </w:r>
      <w:r>
        <w:rPr>
          <w:rStyle w:val="6"/>
          <w:rFonts w:hint="cs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  <w:cs/>
          <w:lang w:val="th-TH" w:bidi="th-TH"/>
        </w:rPr>
        <w:t>บ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end"/>
      </w:r>
      <w:r>
        <w:rPr>
          <w:rFonts w:hint="cs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cs/>
          <w:lang w:val="en-US" w:eastAsia="zh-CN" w:bidi="th-TH"/>
          <w14:ligatures w14:val="none"/>
        </w:rPr>
        <w:t>ริจาคโลหิต</w:t>
      </w:r>
    </w:p>
    <w:p w14:paraId="04C19ACC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เราทำความดีด้วยหัวใจ วันที่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15 พฤษภาคม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256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9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เวลา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08.30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เป็นต้นไป 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.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ณ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ห้องประชุมตำรวจภูธรจังหวัดศรีสะเกษ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จังหวัด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ศรีสะเกษ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***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การปฎิบัติ </w:t>
      </w:r>
    </w:p>
    <w:p w14:paraId="135F2C5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 ด้วยเหล่ากาชาดจังหวัดศรีสะเกษ ร่วมกับ ธนาคารเลือดโรงพยาบาลศรีสะเกษ   ภ.จว.ศรีสะเกษ ตำรวจจิตอาสาสถานีตำรวจภูธรปรางค์กู่ ร่วมบริจาคโลหิตในกิจกรรมจิตอาสาบริจาคโลหิต  ณ ห้องปฏิบัติการด้านล่างอาคาร ภ.จว.ศรีสะเกษ</w:t>
      </w:r>
    </w:p>
    <w:p w14:paraId="71BED28D">
      <w:pPr>
        <w:ind w:firstLine="720"/>
        <w:jc w:val="center"/>
        <w:rPr>
          <w:rFonts w:ascii="TH SarabunIT๙" w:hAnsi="TH SarabunIT๙" w:eastAsia="Sarabun" w:cs="TH SarabunIT๙"/>
          <w:kern w:val="2"/>
          <w:sz w:val="32"/>
          <w:szCs w:val="32"/>
          <w14:ligatures w14:val="standardContextual"/>
        </w:rPr>
      </w:pPr>
      <w:r>
        <w:drawing>
          <wp:inline distT="0" distB="0" distL="114300" distR="114300">
            <wp:extent cx="4580890" cy="3436620"/>
            <wp:effectExtent l="0" t="0" r="6350" b="7620"/>
            <wp:docPr id="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5FF86">
      <w:pPr>
        <w:ind w:firstLine="720"/>
        <w:jc w:val="center"/>
        <w:rPr>
          <w:rFonts w:ascii="TH SarabunIT๙" w:hAnsi="TH SarabunIT๙" w:eastAsia="Sarabun" w:cs="TH SarabunIT๙"/>
          <w:kern w:val="2"/>
          <w:sz w:val="32"/>
          <w:szCs w:val="32"/>
          <w:cs/>
          <w14:ligatures w14:val="standardContextual"/>
        </w:rPr>
      </w:pPr>
      <w:r>
        <w:drawing>
          <wp:inline distT="0" distB="0" distL="114300" distR="114300">
            <wp:extent cx="5558155" cy="3087370"/>
            <wp:effectExtent l="0" t="0" r="4445" b="6350"/>
            <wp:docPr id="1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4"/>
                    <pic:cNvPicPr>
                      <a:picLocks noChangeAspect="1"/>
                    </pic:cNvPicPr>
                  </pic:nvPicPr>
                  <pic:blipFill>
                    <a:blip r:embed="rId15"/>
                    <a:srcRect t="30885"/>
                    <a:stretch>
                      <a:fillRect/>
                    </a:stretch>
                  </pic:blipFill>
                  <pic:spPr>
                    <a:xfrm>
                      <a:off x="0" y="0"/>
                      <a:ext cx="5558155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F829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4FCEC938">
      <w:pPr>
        <w:spacing w:after="0" w:line="240" w:lineRule="auto"/>
        <w:ind w:left="94"/>
        <w:rPr>
          <w:rFonts w:ascii="TH SarabunIT๙" w:hAnsi="TH SarabunIT๙" w:cs="TH SarabunIT๙"/>
          <w:b/>
          <w:bCs/>
          <w:color w:val="FF0000"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</w:rPr>
        <w:t>4</w:t>
      </w:r>
      <w:r>
        <w:rPr>
          <w:rFonts w:hint="cs" w:ascii="TH SarabunIT๙" w:hAnsi="TH SarabunIT๙" w:cs="TH SarabunIT๙"/>
          <w:b/>
          <w:bCs/>
          <w:sz w:val="56"/>
          <w:szCs w:val="56"/>
          <w:cs/>
        </w:rPr>
        <w:t>.</w:t>
      </w:r>
      <w:r>
        <w:rPr>
          <w:rFonts w:hint="cs" w:ascii="TH SarabunIT๙" w:hAnsi="TH SarabunIT๙" w:cs="TH SarabunIT๙"/>
          <w:b/>
          <w:bCs/>
          <w:sz w:val="56"/>
          <w:szCs w:val="56"/>
          <w:cs/>
          <w:lang w:val="th-TH" w:bidi="th-TH"/>
        </w:rPr>
        <w:t>งานจราจร</w:t>
      </w:r>
    </w:p>
    <w:p w14:paraId="5EC2185B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เจ้าหน้าที่ตำรวจจราจรได้มีการอำนวยความสะดวกด้านการจราจร    และดูแลความปลอดภัยของประชาชน หน้าสถานศึกษาและจุดบริการต่าง ๆ ประจำเดือน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พฤษภาคม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8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จำนวน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30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ครั้ง</w:t>
      </w:r>
    </w:p>
    <w:p w14:paraId="5BABCA7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นำเสนอผลการปฏิบัติในรอบ ๑ วัน แสดงรายงานผลพอสังเขป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3868"/>
        <w:gridCol w:w="4788"/>
      </w:tblGrid>
      <w:tr w14:paraId="7A08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572D4D8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ครั้งที่</w:t>
            </w:r>
          </w:p>
        </w:tc>
        <w:tc>
          <w:tcPr>
            <w:tcW w:w="3868" w:type="dxa"/>
          </w:tcPr>
          <w:p w14:paraId="0004E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788" w:type="dxa"/>
          </w:tcPr>
          <w:p w14:paraId="5678F97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048A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20F9D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868" w:type="dxa"/>
          </w:tcPr>
          <w:p w14:paraId="758C7A9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ตลาดนัดคนเดิน</w:t>
            </w:r>
          </w:p>
          <w:p w14:paraId="39BCBF8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5EB66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63A45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E10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3C01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E29A4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88" w:type="dxa"/>
          </w:tcPr>
          <w:p w14:paraId="0C466B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608965</wp:posOffset>
                  </wp:positionH>
                  <wp:positionV relativeFrom="paragraph">
                    <wp:posOffset>17145</wp:posOffset>
                  </wp:positionV>
                  <wp:extent cx="1562100" cy="1501775"/>
                  <wp:effectExtent l="0" t="0" r="0" b="3810"/>
                  <wp:wrapNone/>
                  <wp:docPr id="40" name="รูปภาพ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31" b="12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01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EB6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40FC600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868" w:type="dxa"/>
          </w:tcPr>
          <w:p w14:paraId="31A45FA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</w:p>
          <w:p w14:paraId="6E19BA1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F29FC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DCC9F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50668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65AF9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FCB27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788" w:type="dxa"/>
          </w:tcPr>
          <w:p w14:paraId="7556D1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516890</wp:posOffset>
                  </wp:positionH>
                  <wp:positionV relativeFrom="paragraph">
                    <wp:posOffset>72390</wp:posOffset>
                  </wp:positionV>
                  <wp:extent cx="1866900" cy="1400175"/>
                  <wp:effectExtent l="0" t="0" r="0" b="9525"/>
                  <wp:wrapNone/>
                  <wp:docPr id="42" name="รูปภาพ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รูปภาพ 4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67672" cy="1400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A58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5F9455A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868" w:type="dxa"/>
          </w:tcPr>
          <w:p w14:paraId="58A6CA6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แยกตลาด</w:t>
            </w:r>
          </w:p>
        </w:tc>
        <w:tc>
          <w:tcPr>
            <w:tcW w:w="4788" w:type="dxa"/>
          </w:tcPr>
          <w:p w14:paraId="3F8B0A5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89535</wp:posOffset>
                  </wp:positionV>
                  <wp:extent cx="2349500" cy="1112520"/>
                  <wp:effectExtent l="0" t="0" r="0" b="0"/>
                  <wp:wrapNone/>
                  <wp:docPr id="43" name="รูปภาพ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880" cy="1113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11C2D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BD852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B09D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B07A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288A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773BDB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868" w:type="dxa"/>
          </w:tcPr>
          <w:p w14:paraId="4E57B4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อำนวยความสะดวกงานมอบของพระราชทาน</w:t>
            </w:r>
          </w:p>
        </w:tc>
        <w:tc>
          <w:tcPr>
            <w:tcW w:w="4788" w:type="dxa"/>
          </w:tcPr>
          <w:p w14:paraId="6DC9F03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43815</wp:posOffset>
                  </wp:positionV>
                  <wp:extent cx="1691640" cy="1268730"/>
                  <wp:effectExtent l="0" t="0" r="4445" b="7620"/>
                  <wp:wrapNone/>
                  <wp:docPr id="44" name="รูปภาพ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408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83067D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6DE7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F7D5D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BDAC6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1F91F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28" w:type="dxa"/>
          </w:tcPr>
          <w:p w14:paraId="692B60B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868" w:type="dxa"/>
          </w:tcPr>
          <w:p w14:paraId="5872FD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ป้อมยามที่พักสายตรวจ</w:t>
            </w:r>
          </w:p>
          <w:p w14:paraId="7B03FE5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29998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A6E0F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88" w:type="dxa"/>
          </w:tcPr>
          <w:p w14:paraId="16F3BC7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20320</wp:posOffset>
                  </wp:positionV>
                  <wp:extent cx="1645920" cy="1235075"/>
                  <wp:effectExtent l="0" t="0" r="0" b="3810"/>
                  <wp:wrapNone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รูปภาพ 4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188" cy="123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26727F4">
      <w:pPr>
        <w:spacing w:after="0" w:line="240" w:lineRule="auto"/>
        <w:rPr>
          <w:rFonts w:hint="cs" w:ascii="TH SarabunPSK" w:hAnsi="TH SarabunPSK" w:cs="TH SarabunPSK"/>
          <w:b/>
          <w:bCs/>
          <w:sz w:val="36"/>
          <w:szCs w:val="36"/>
          <w:cs/>
        </w:rPr>
      </w:pPr>
    </w:p>
    <w:p w14:paraId="32F791B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การกวดขันวินัยจราจร</w:t>
      </w:r>
    </w:p>
    <w:p w14:paraId="07134BE4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แสดงรายงานพอสังเขป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3775"/>
        <w:gridCol w:w="4356"/>
      </w:tblGrid>
      <w:tr w14:paraId="0929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4264656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วันที่</w:t>
            </w:r>
          </w:p>
        </w:tc>
        <w:tc>
          <w:tcPr>
            <w:tcW w:w="3775" w:type="dxa"/>
          </w:tcPr>
          <w:p w14:paraId="20924E1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กิจกรรม</w:t>
            </w:r>
          </w:p>
        </w:tc>
        <w:tc>
          <w:tcPr>
            <w:tcW w:w="4356" w:type="dxa"/>
          </w:tcPr>
          <w:p w14:paraId="27C9F0D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ภาพการปฏิบัติ</w:t>
            </w:r>
          </w:p>
        </w:tc>
      </w:tr>
      <w:tr w14:paraId="09883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0DEDBCEF">
            <w:pPr>
              <w:spacing w:after="0" w:line="240" w:lineRule="auto"/>
              <w:jc w:val="thaiDistribute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.ค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3775" w:type="dxa"/>
          </w:tcPr>
          <w:p w14:paraId="3B3C21D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สุทัศน์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ประรัมย์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สว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สภ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 หัวหน้าชุด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</w:t>
            </w:r>
          </w:p>
          <w:p w14:paraId="27199A5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อบรมปล่อยแถวชี้แจงภาระกิจ</w:t>
            </w:r>
          </w:p>
          <w:p w14:paraId="0B53555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ตั้งจุดตรวจ ป้องกันอาชญากรรม และกวดขันวินัยจราจรตั้งแต่เวลา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12.00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น ถึง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15.00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 ตรวจสอบกำลัง มีอุปกรณ์ประจำกาย กล้อง พร้อมปฏิบัติ</w:t>
            </w:r>
          </w:p>
          <w:p w14:paraId="7475E6A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56" w:type="dxa"/>
          </w:tcPr>
          <w:p w14:paraId="6A1D85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74930</wp:posOffset>
                  </wp:positionV>
                  <wp:extent cx="2174240" cy="1630680"/>
                  <wp:effectExtent l="0" t="0" r="0" b="7620"/>
                  <wp:wrapNone/>
                  <wp:docPr id="48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รูปภาพ 4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966" cy="16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E056CA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F5DDCE2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ผลการจับกุมคดีจราจร</w:t>
      </w:r>
    </w:p>
    <w:p w14:paraId="7C0F204D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lang w:val="en-US" w:bidi="th-TH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ประจำเดือน พฤษภาคม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</w:p>
    <w:p w14:paraId="55041CD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ผลการกวดขันจับกุมการกระทำผิดกฎหมายจราจร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10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ข้อหาหลัก 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9"/>
        <w:gridCol w:w="4839"/>
      </w:tblGrid>
      <w:tr w14:paraId="0E721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839" w:type="dxa"/>
            <w:shd w:val="clear" w:color="auto" w:fill="D8D8D8" w:themeFill="background1" w:themeFillShade="D9"/>
          </w:tcPr>
          <w:p w14:paraId="4F88037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มาตรการ</w:t>
            </w:r>
          </w:p>
        </w:tc>
        <w:tc>
          <w:tcPr>
            <w:tcW w:w="4839" w:type="dxa"/>
            <w:shd w:val="clear" w:color="auto" w:fill="D8D8D8" w:themeFill="background1" w:themeFillShade="D9"/>
          </w:tcPr>
          <w:p w14:paraId="2FF96A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จำนวนที่ถูกจับกุม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14:paraId="142A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48F010D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ความเร็วเกินกำหนด</w:t>
            </w:r>
          </w:p>
        </w:tc>
        <w:tc>
          <w:tcPr>
            <w:tcW w:w="4839" w:type="dxa"/>
          </w:tcPr>
          <w:p w14:paraId="3CC2B1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</w:tr>
      <w:tr w14:paraId="659A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3E59A6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ขับรถย้อนศร</w:t>
            </w:r>
          </w:p>
        </w:tc>
        <w:tc>
          <w:tcPr>
            <w:tcW w:w="4839" w:type="dxa"/>
          </w:tcPr>
          <w:p w14:paraId="104942F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</w:tr>
      <w:tr w14:paraId="2C47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6756CD3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ฝ่าฝืนสัญญาณไฟจราจร</w:t>
            </w:r>
          </w:p>
        </w:tc>
        <w:tc>
          <w:tcPr>
            <w:tcW w:w="4839" w:type="dxa"/>
          </w:tcPr>
          <w:p w14:paraId="080B15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</w:tr>
      <w:tr w14:paraId="74C21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3D0BDD9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4.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ไม่มีใบขับขี่</w:t>
            </w:r>
          </w:p>
        </w:tc>
        <w:tc>
          <w:tcPr>
            <w:tcW w:w="4839" w:type="dxa"/>
          </w:tcPr>
          <w:p w14:paraId="0B41C228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30</w:t>
            </w:r>
          </w:p>
        </w:tc>
      </w:tr>
      <w:tr w14:paraId="4BDC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560B525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5.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ไม่คาดเข็มขัดนิรภัย</w:t>
            </w:r>
          </w:p>
        </w:tc>
        <w:tc>
          <w:tcPr>
            <w:tcW w:w="4839" w:type="dxa"/>
          </w:tcPr>
          <w:p w14:paraId="0B620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</w:tr>
      <w:tr w14:paraId="6036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67D9D0F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แซงในที่คับขัน</w:t>
            </w:r>
          </w:p>
        </w:tc>
        <w:tc>
          <w:tcPr>
            <w:tcW w:w="4839" w:type="dxa"/>
          </w:tcPr>
          <w:p w14:paraId="2A3221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</w:tr>
      <w:tr w14:paraId="33DDE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3684B3B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7.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เมาสุรา</w:t>
            </w:r>
          </w:p>
        </w:tc>
        <w:tc>
          <w:tcPr>
            <w:tcW w:w="4839" w:type="dxa"/>
          </w:tcPr>
          <w:p w14:paraId="1BEED13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</w:tr>
      <w:tr w14:paraId="017C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653A309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8.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ไม่สวมใส่หมวกนิรภัย</w:t>
            </w:r>
          </w:p>
        </w:tc>
        <w:tc>
          <w:tcPr>
            <w:tcW w:w="4839" w:type="dxa"/>
          </w:tcPr>
          <w:p w14:paraId="04671422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</w:p>
        </w:tc>
      </w:tr>
      <w:tr w14:paraId="1B741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598C668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9.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มอเตอร์ไซค์ไม่ปลอดภัย</w:t>
            </w:r>
          </w:p>
        </w:tc>
        <w:tc>
          <w:tcPr>
            <w:tcW w:w="4839" w:type="dxa"/>
          </w:tcPr>
          <w:p w14:paraId="7A4746CD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15</w:t>
            </w:r>
          </w:p>
        </w:tc>
      </w:tr>
      <w:tr w14:paraId="7E1E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05CC4EA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10.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ใช้โทรศัพท์ขณะขับรถ</w:t>
            </w:r>
          </w:p>
        </w:tc>
        <w:tc>
          <w:tcPr>
            <w:tcW w:w="4839" w:type="dxa"/>
          </w:tcPr>
          <w:p w14:paraId="09F1037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</w:tr>
      <w:tr w14:paraId="2A63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599D41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4839" w:type="dxa"/>
          </w:tcPr>
          <w:p w14:paraId="00E9F4DB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71</w:t>
            </w:r>
          </w:p>
        </w:tc>
      </w:tr>
    </w:tbl>
    <w:p w14:paraId="00AF27F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2EDB74D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14:ligatures w14:val="standardContextual"/>
        </w:rPr>
      </w:pPr>
    </w:p>
    <w:p w14:paraId="3A22816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14:ligatures w14:val="standardContextual"/>
        </w:rPr>
      </w:pPr>
    </w:p>
    <w:p w14:paraId="518F3B94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63B4E39E">
      <w:pPr>
        <w:spacing w:after="0" w:line="240" w:lineRule="auto"/>
        <w:rPr>
          <w:rFonts w:ascii="TH SarabunIT๙" w:hAnsi="TH SarabunIT๙" w:cs="TH SarabunIT๙"/>
          <w:b/>
          <w:bCs/>
          <w:sz w:val="38"/>
          <w:szCs w:val="38"/>
        </w:rPr>
      </w:pPr>
    </w:p>
    <w:p w14:paraId="68CDEF56">
      <w:pPr>
        <w:spacing w:after="0" w:line="240" w:lineRule="auto"/>
        <w:rPr>
          <w:rFonts w:ascii="TH SarabunIT๙" w:hAnsi="TH SarabunIT๙" w:cs="TH SarabunIT๙"/>
          <w:b/>
          <w:bCs/>
          <w:sz w:val="38"/>
          <w:szCs w:val="38"/>
        </w:rPr>
      </w:pPr>
    </w:p>
    <w:p w14:paraId="43E6C265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sz w:val="38"/>
          <w:szCs w:val="38"/>
        </w:rPr>
        <w:t xml:space="preserve">5. </w:t>
      </w:r>
      <w:r>
        <w:rPr>
          <w:rFonts w:ascii="TH SarabunIT๙" w:hAnsi="TH SarabunIT๙" w:cs="TH SarabunIT๙"/>
          <w:b/>
          <w:bCs/>
          <w:sz w:val="38"/>
          <w:szCs w:val="38"/>
          <w:cs/>
          <w:lang w:val="th-TH" w:bidi="th-TH"/>
        </w:rPr>
        <w:t>งานอำนวยการ</w:t>
      </w:r>
    </w:p>
    <w:p w14:paraId="2B37FE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3"/>
        <w:tblpPr w:leftFromText="180" w:rightFromText="180" w:vertAnchor="text" w:horzAnchor="margin" w:tblpY="75"/>
        <w:tblW w:w="101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291"/>
        <w:gridCol w:w="674"/>
        <w:gridCol w:w="786"/>
        <w:gridCol w:w="3785"/>
        <w:gridCol w:w="1202"/>
      </w:tblGrid>
      <w:tr w14:paraId="69675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13" w:type="dxa"/>
            <w:vMerge w:val="restart"/>
            <w:shd w:val="clear" w:color="auto" w:fill="C6E6A2"/>
            <w:vAlign w:val="center"/>
          </w:tcPr>
          <w:p w14:paraId="35C9364F">
            <w:pPr>
              <w:tabs>
                <w:tab w:val="left" w:pos="1862"/>
              </w:tabs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bookmarkStart w:id="4" w:name="_Hlk135468995"/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2291" w:type="dxa"/>
            <w:vMerge w:val="restart"/>
            <w:shd w:val="clear" w:color="auto" w:fill="C6E6A2"/>
            <w:vAlign w:val="center"/>
          </w:tcPr>
          <w:p w14:paraId="033537EA">
            <w:pPr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14:ligatures w14:val="standardContextual"/>
              </w:rPr>
              <w:t>)</w:t>
            </w:r>
          </w:p>
        </w:tc>
        <w:tc>
          <w:tcPr>
            <w:tcW w:w="1460" w:type="dxa"/>
            <w:gridSpan w:val="2"/>
            <w:shd w:val="clear" w:color="auto" w:fill="C6E6A2"/>
            <w:vAlign w:val="center"/>
          </w:tcPr>
          <w:p w14:paraId="2BAEBCDD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3785" w:type="dxa"/>
            <w:vMerge w:val="restart"/>
            <w:shd w:val="clear" w:color="auto" w:fill="C6E6A2"/>
            <w:vAlign w:val="center"/>
          </w:tcPr>
          <w:p w14:paraId="69902E3F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  <w:tc>
          <w:tcPr>
            <w:tcW w:w="1202" w:type="dxa"/>
            <w:vMerge w:val="restart"/>
            <w:shd w:val="clear" w:color="auto" w:fill="C6E6A2"/>
          </w:tcPr>
          <w:p w14:paraId="5B4B0E10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ระยะเวลา</w:t>
            </w:r>
          </w:p>
        </w:tc>
      </w:tr>
      <w:tr w14:paraId="5814F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413" w:type="dxa"/>
            <w:vMerge w:val="continue"/>
            <w:shd w:val="clear" w:color="auto" w:fill="C6E6A2"/>
            <w:vAlign w:val="center"/>
          </w:tcPr>
          <w:p w14:paraId="3CFD117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91" w:type="dxa"/>
            <w:vMerge w:val="continue"/>
            <w:shd w:val="clear" w:color="auto" w:fill="C6E6A2"/>
            <w:vAlign w:val="center"/>
          </w:tcPr>
          <w:p w14:paraId="5393535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74" w:type="dxa"/>
            <w:shd w:val="clear" w:color="auto" w:fill="C6E6A2"/>
          </w:tcPr>
          <w:p w14:paraId="55F07C3B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786" w:type="dxa"/>
            <w:shd w:val="clear" w:color="auto" w:fill="C6E6A2"/>
          </w:tcPr>
          <w:p w14:paraId="05DABE8D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3785" w:type="dxa"/>
            <w:vMerge w:val="continue"/>
            <w:shd w:val="clear" w:color="auto" w:fill="C6E6A2"/>
          </w:tcPr>
          <w:p w14:paraId="33CCD5E7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02" w:type="dxa"/>
            <w:vMerge w:val="continue"/>
            <w:shd w:val="clear" w:color="auto" w:fill="C6E6A2"/>
          </w:tcPr>
          <w:p w14:paraId="5436DEFA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32"/>
                <w:szCs w:val="32"/>
                <w14:ligatures w14:val="standardContextual"/>
              </w:rPr>
            </w:pPr>
          </w:p>
        </w:tc>
      </w:tr>
      <w:tr w14:paraId="66ED9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13" w:type="dxa"/>
            <w:shd w:val="clear" w:color="auto" w:fill="FFFFFF"/>
          </w:tcPr>
          <w:p w14:paraId="367E4C1F">
            <w:pP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เข้าแถวเคารพธงชาติ ประจำสัปดาห์    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4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ครั้ง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เดือน</w:t>
            </w:r>
          </w:p>
        </w:tc>
        <w:tc>
          <w:tcPr>
            <w:tcW w:w="2291" w:type="dxa"/>
            <w:shd w:val="clear" w:color="auto" w:fill="FFFFFF"/>
          </w:tcPr>
          <w:p w14:paraId="263B0839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</w:p>
          <w:p w14:paraId="41B726B5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เรียกแถวตรวจยอดกำลังพล</w:t>
            </w:r>
          </w:p>
          <w:p w14:paraId="2C565DB6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-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ตรวจเครื่องแต่งกายของข้าราชการตำรวจในสังกัด</w:t>
            </w:r>
          </w:p>
          <w:p w14:paraId="2A54C9D8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ตรวจเช็คสิ่งของหลวงที่เจ้าหน้าที่เบิกไปใช้งาน เช่น อาวุธปืน รถยนต์หลวง รถจักยานยนต์หลวง อื่นๆ </w:t>
            </w:r>
          </w:p>
          <w:p w14:paraId="11D02004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</w:p>
        </w:tc>
        <w:tc>
          <w:tcPr>
            <w:tcW w:w="674" w:type="dxa"/>
            <w:shd w:val="clear" w:color="auto" w:fill="FFFFFF"/>
          </w:tcPr>
          <w:p w14:paraId="7868E3EF">
            <w:pPr>
              <w:jc w:val="center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งานอำนวยการ</w:t>
            </w:r>
          </w:p>
        </w:tc>
        <w:tc>
          <w:tcPr>
            <w:tcW w:w="786" w:type="dxa"/>
            <w:shd w:val="clear" w:color="auto" w:fill="FFFFFF"/>
          </w:tcPr>
          <w:p w14:paraId="6AFD47A6">
            <w:pPr>
              <w:jc w:val="center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ทุกสายงาน</w:t>
            </w:r>
          </w:p>
        </w:tc>
        <w:tc>
          <w:tcPr>
            <w:tcW w:w="3785" w:type="dxa"/>
            <w:shd w:val="clear" w:color="auto" w:fill="FFFFFF"/>
          </w:tcPr>
          <w:p w14:paraId="11B2A704">
            <w:pPr>
              <w:spacing w:after="0" w:line="240" w:lineRule="auto"/>
              <w:ind w:right="425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Cs/>
                <w:kern w:val="2"/>
                <w:sz w:val="24"/>
                <w:szCs w:val="24"/>
                <w14:ligatures w14:val="standardContextual"/>
              </w:rPr>
              <w:t>1.</w:t>
            </w:r>
            <w: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จัดประชุมชี้แจง ตรวจเครื่องแต่งกาย ก่อนการออกปฏิบัติหน้าที่ </w:t>
            </w:r>
          </w:p>
          <w:p w14:paraId="0DBDF3BC">
            <w:pPr>
              <w:spacing w:after="0" w:line="240" w:lineRule="auto"/>
              <w:ind w:right="425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Cs/>
                <w:kern w:val="2"/>
                <w:sz w:val="24"/>
                <w:szCs w:val="24"/>
                <w14:ligatures w14:val="standardContextual"/>
              </w:rPr>
              <w:t>2.</w:t>
            </w:r>
            <w: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ซักซ้อมการฝึกก่อนการเข้าระงับเขตบุคคลวิกลจริต คุ้มคลั่ง คนบ้า เพื่อ</w:t>
            </w:r>
            <w: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ความปลอดภัย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ของทางเจ้าหน้าที่ และบุคคลรอบข้าง</w:t>
            </w:r>
          </w:p>
          <w:p w14:paraId="4D0D77E5">
            <w:pPr>
              <w:spacing w:after="0" w:line="240" w:lineRule="auto"/>
              <w:ind w:right="425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Cs/>
                <w:kern w:val="2"/>
                <w:sz w:val="24"/>
                <w:szCs w:val="24"/>
                <w14:ligatures w14:val="standardContextual"/>
              </w:rPr>
              <w:t>3.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ตรวจเช็คของหลวงว่ายังมีประสิทธิภาพในการปฏิบัติงาน หรือการปฏิบัติหน้าที่</w:t>
            </w:r>
          </w:p>
        </w:tc>
        <w:tc>
          <w:tcPr>
            <w:tcW w:w="1202" w:type="dxa"/>
            <w:shd w:val="clear" w:color="auto" w:fill="FFFFFF"/>
          </w:tcPr>
          <w:p w14:paraId="72286A79">
            <w:pPr>
              <w:jc w:val="center"/>
              <w:rPr>
                <w:rFonts w:ascii="TH SarabunIT๙" w:hAnsi="TH SarabunIT๙" w:eastAsia="Sarabun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เดือน</w:t>
            </w:r>
            <w:r>
              <w:rPr>
                <w:rFonts w:ascii="TH SarabunIT๙" w:hAnsi="TH SarabunIT๙" w:eastAsia="Sarabun" w:cs="TH SarabunIT๙"/>
                <w:kern w:val="2"/>
                <w:sz w:val="32"/>
                <w:szCs w:val="32"/>
                <w14:ligatures w14:val="standardContextual"/>
              </w:rPr>
              <w:t xml:space="preserve"> </w:t>
            </w:r>
          </w:p>
          <w:p w14:paraId="33B2A195">
            <w:pPr>
              <w:jc w:val="center"/>
              <w:rPr>
                <w:rFonts w:hint="default" w:ascii="TH SarabunIT๙" w:hAnsi="TH SarabunIT๙" w:eastAsia="Sarabun" w:cs="TH SarabunIT๙"/>
                <w:kern w:val="2"/>
                <w:sz w:val="32"/>
                <w:szCs w:val="32"/>
                <w:cs/>
                <w:lang w:val="en-US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พฤษภาคม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en-US" w:bidi="th-TH"/>
                <w14:ligatures w14:val="standardContextual"/>
              </w:rPr>
              <w:t xml:space="preserve"> 2569</w:t>
            </w:r>
          </w:p>
        </w:tc>
      </w:tr>
      <w:bookmarkEnd w:id="4"/>
    </w:tbl>
    <w:p w14:paraId="02AEDA2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A56A5C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วันที่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18 พฤษภาคม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>8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.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เวลา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08.00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.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ขวัญเมือง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โกสุมา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  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ชาญชัย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ลีประโคน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ณัฏฐวุฒิ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ประจญ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 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สส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ข้าราชการตำรวจสถานีตำรวจภูธรปรางค์กู่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พร้อมด้วยอาสาชุดตำรวจบ้าน</w:t>
      </w:r>
    </w:p>
    <w:p w14:paraId="75E74A4C">
      <w:pPr>
        <w:spacing w:after="0" w:line="240" w:lineRule="auto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วีรวุฒิ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คำมา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 สวป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ปรางค์กู่ ปฏิบัติหน้าที่ร้อยเวร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20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ได้เรียกแถวข้าราชการตำรวจสถานีตำรวจภูธรปรางค์กู่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เวลา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08.00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</w:p>
    <w:p w14:paraId="00F9B2A0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เข้าแถวเคารพธงชาติ</w:t>
      </w:r>
    </w:p>
    <w:p w14:paraId="3F1E5FCA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สวดมนต์ไหว้พระ</w:t>
      </w:r>
    </w:p>
    <w:p w14:paraId="618A5B3B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กล่าวคำสัตย์ปฏิญาณ</w:t>
      </w:r>
    </w:p>
    <w:p w14:paraId="53437FC1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กล่าวบทปลงใจ</w:t>
      </w:r>
    </w:p>
    <w:p w14:paraId="7E42C05D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กล่าวอุดมคติตำรวจ</w:t>
      </w:r>
    </w:p>
    <w:p w14:paraId="261FD95E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ขวัญเมือง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โกสุมา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</w:t>
      </w:r>
    </w:p>
    <w:p w14:paraId="72988610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ประชุมชี้แจงข้อราชการ ตรวจเครื่องแต่งกาย ทรงผม อาวุธปืน อุปกรณ์ ยานพาหนะ  อื่นๆ</w:t>
      </w:r>
    </w:p>
    <w:p w14:paraId="2DC4AE5C">
      <w:pPr>
        <w:spacing w:after="0" w:line="240" w:lineRule="auto"/>
        <w:ind w:left="94"/>
        <w:jc w:val="both"/>
        <w:rPr>
          <w:rFonts w:ascii="TH SarabunIT๙" w:hAnsi="TH SarabunIT๙" w:cs="TH SarabunIT๙"/>
          <w:sz w:val="32"/>
          <w:szCs w:val="32"/>
        </w:rPr>
      </w:pPr>
      <w:r>
        <w:rPr>
          <w14:ligatures w14:val="standardContextual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posOffset>-523875</wp:posOffset>
            </wp:positionH>
            <wp:positionV relativeFrom="paragraph">
              <wp:posOffset>111125</wp:posOffset>
            </wp:positionV>
            <wp:extent cx="2233295" cy="1675130"/>
            <wp:effectExtent l="0" t="0" r="0" b="1905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9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076" cy="167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2661920</wp:posOffset>
            </wp:positionH>
            <wp:positionV relativeFrom="paragraph">
              <wp:posOffset>27305</wp:posOffset>
            </wp:positionV>
            <wp:extent cx="2399030" cy="1799590"/>
            <wp:effectExtent l="0" t="0" r="1270" b="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50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186" cy="179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4226560</wp:posOffset>
            </wp:positionH>
            <wp:positionV relativeFrom="paragraph">
              <wp:posOffset>99060</wp:posOffset>
            </wp:positionV>
            <wp:extent cx="2306955" cy="1730375"/>
            <wp:effectExtent l="0" t="0" r="0" b="3810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642" cy="173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A68D2C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B72C08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B62892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>
      <w:pgSz w:w="12240" w:h="15840"/>
      <w:pgMar w:top="851" w:right="1134" w:bottom="1134" w:left="141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default"/>
    <w:sig w:usb0="A100006F" w:usb1="5000205A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arabu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H Sarabun Ne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H SarabunPSK">
    <w:panose1 w:val="020B0500040200020003"/>
    <w:charset w:val="00"/>
    <w:family w:val="auto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75585D"/>
    <w:multiLevelType w:val="multilevel"/>
    <w:tmpl w:val="2F75585D"/>
    <w:lvl w:ilvl="0" w:tentative="0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applyBreakingRules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A0"/>
    <w:rsid w:val="00005133"/>
    <w:rsid w:val="0002062D"/>
    <w:rsid w:val="00021997"/>
    <w:rsid w:val="000219FA"/>
    <w:rsid w:val="00031DEB"/>
    <w:rsid w:val="00034645"/>
    <w:rsid w:val="00035CAF"/>
    <w:rsid w:val="00040968"/>
    <w:rsid w:val="0004129E"/>
    <w:rsid w:val="000428FB"/>
    <w:rsid w:val="000462E9"/>
    <w:rsid w:val="00061DDE"/>
    <w:rsid w:val="00062FBE"/>
    <w:rsid w:val="00063472"/>
    <w:rsid w:val="0007093C"/>
    <w:rsid w:val="000809C4"/>
    <w:rsid w:val="00087114"/>
    <w:rsid w:val="00087F9F"/>
    <w:rsid w:val="000957B5"/>
    <w:rsid w:val="000965D8"/>
    <w:rsid w:val="000A602D"/>
    <w:rsid w:val="000B3A4F"/>
    <w:rsid w:val="000B6BF2"/>
    <w:rsid w:val="000C2877"/>
    <w:rsid w:val="000C4D63"/>
    <w:rsid w:val="000C64E6"/>
    <w:rsid w:val="000C747A"/>
    <w:rsid w:val="000E2E6C"/>
    <w:rsid w:val="000F3498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66590"/>
    <w:rsid w:val="00171D94"/>
    <w:rsid w:val="0017354B"/>
    <w:rsid w:val="00173B70"/>
    <w:rsid w:val="001A1440"/>
    <w:rsid w:val="001A5D1E"/>
    <w:rsid w:val="001B000B"/>
    <w:rsid w:val="001B3174"/>
    <w:rsid w:val="001B32D7"/>
    <w:rsid w:val="001B400F"/>
    <w:rsid w:val="001B47B5"/>
    <w:rsid w:val="001C0F4A"/>
    <w:rsid w:val="001C0FD7"/>
    <w:rsid w:val="001C2249"/>
    <w:rsid w:val="001E12FD"/>
    <w:rsid w:val="001E3A16"/>
    <w:rsid w:val="001E7F19"/>
    <w:rsid w:val="001F1E14"/>
    <w:rsid w:val="0020089C"/>
    <w:rsid w:val="002015FA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68DD"/>
    <w:rsid w:val="002847C3"/>
    <w:rsid w:val="00286D43"/>
    <w:rsid w:val="00287D84"/>
    <w:rsid w:val="00287EC0"/>
    <w:rsid w:val="00296053"/>
    <w:rsid w:val="002A01FF"/>
    <w:rsid w:val="002A51ED"/>
    <w:rsid w:val="002A7CDA"/>
    <w:rsid w:val="002B0FE7"/>
    <w:rsid w:val="002B5882"/>
    <w:rsid w:val="002B7CCD"/>
    <w:rsid w:val="002C2B8B"/>
    <w:rsid w:val="002C3811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5EE0"/>
    <w:rsid w:val="003F00C7"/>
    <w:rsid w:val="003F5FBD"/>
    <w:rsid w:val="003F71CD"/>
    <w:rsid w:val="00402CDE"/>
    <w:rsid w:val="00405C0F"/>
    <w:rsid w:val="00406BA0"/>
    <w:rsid w:val="00420768"/>
    <w:rsid w:val="0042195B"/>
    <w:rsid w:val="00423BFA"/>
    <w:rsid w:val="00426B53"/>
    <w:rsid w:val="0043224F"/>
    <w:rsid w:val="00437A2C"/>
    <w:rsid w:val="0045389B"/>
    <w:rsid w:val="00456173"/>
    <w:rsid w:val="00471CA6"/>
    <w:rsid w:val="0047774C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614CA"/>
    <w:rsid w:val="00564AF6"/>
    <w:rsid w:val="00572E36"/>
    <w:rsid w:val="00582B41"/>
    <w:rsid w:val="00584471"/>
    <w:rsid w:val="0058553A"/>
    <w:rsid w:val="00594E2A"/>
    <w:rsid w:val="00594F6A"/>
    <w:rsid w:val="00596759"/>
    <w:rsid w:val="005A500A"/>
    <w:rsid w:val="005A6130"/>
    <w:rsid w:val="005B2D97"/>
    <w:rsid w:val="005B42DD"/>
    <w:rsid w:val="005B5101"/>
    <w:rsid w:val="005B5713"/>
    <w:rsid w:val="005C609C"/>
    <w:rsid w:val="005C6795"/>
    <w:rsid w:val="005C7FE4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23837"/>
    <w:rsid w:val="00633DD6"/>
    <w:rsid w:val="006472E9"/>
    <w:rsid w:val="00652A72"/>
    <w:rsid w:val="00660A15"/>
    <w:rsid w:val="00663429"/>
    <w:rsid w:val="00677383"/>
    <w:rsid w:val="006820C3"/>
    <w:rsid w:val="006A7B5A"/>
    <w:rsid w:val="006B6260"/>
    <w:rsid w:val="006B74A5"/>
    <w:rsid w:val="006D0615"/>
    <w:rsid w:val="006D5DC0"/>
    <w:rsid w:val="006E2FAF"/>
    <w:rsid w:val="006E55E2"/>
    <w:rsid w:val="006F1CC5"/>
    <w:rsid w:val="006F2ADD"/>
    <w:rsid w:val="006F790B"/>
    <w:rsid w:val="007026CE"/>
    <w:rsid w:val="00705B0D"/>
    <w:rsid w:val="007256D9"/>
    <w:rsid w:val="00727006"/>
    <w:rsid w:val="0073047A"/>
    <w:rsid w:val="00742F54"/>
    <w:rsid w:val="00746D47"/>
    <w:rsid w:val="00752EE5"/>
    <w:rsid w:val="0075404D"/>
    <w:rsid w:val="00757686"/>
    <w:rsid w:val="00760702"/>
    <w:rsid w:val="00765F4C"/>
    <w:rsid w:val="00772ECD"/>
    <w:rsid w:val="00781A92"/>
    <w:rsid w:val="00786DEE"/>
    <w:rsid w:val="007968EF"/>
    <w:rsid w:val="007A6AD8"/>
    <w:rsid w:val="007D266C"/>
    <w:rsid w:val="007E3698"/>
    <w:rsid w:val="007F0115"/>
    <w:rsid w:val="007F49C3"/>
    <w:rsid w:val="007F5E48"/>
    <w:rsid w:val="007F7C3C"/>
    <w:rsid w:val="00800189"/>
    <w:rsid w:val="008135AB"/>
    <w:rsid w:val="00813DAF"/>
    <w:rsid w:val="00820E39"/>
    <w:rsid w:val="00840A40"/>
    <w:rsid w:val="008422D8"/>
    <w:rsid w:val="008445FD"/>
    <w:rsid w:val="008456E4"/>
    <w:rsid w:val="00852C93"/>
    <w:rsid w:val="00853A93"/>
    <w:rsid w:val="008613C3"/>
    <w:rsid w:val="00870C8A"/>
    <w:rsid w:val="008942D4"/>
    <w:rsid w:val="0089791A"/>
    <w:rsid w:val="008A40EB"/>
    <w:rsid w:val="008B729B"/>
    <w:rsid w:val="008D087D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3223F"/>
    <w:rsid w:val="00934A8A"/>
    <w:rsid w:val="00943573"/>
    <w:rsid w:val="00954F55"/>
    <w:rsid w:val="00955EA4"/>
    <w:rsid w:val="0096043B"/>
    <w:rsid w:val="00962ED2"/>
    <w:rsid w:val="0097000D"/>
    <w:rsid w:val="00977982"/>
    <w:rsid w:val="00991D8E"/>
    <w:rsid w:val="009A269A"/>
    <w:rsid w:val="009B7274"/>
    <w:rsid w:val="009B7C8B"/>
    <w:rsid w:val="009D1B81"/>
    <w:rsid w:val="009D34BA"/>
    <w:rsid w:val="009E1E57"/>
    <w:rsid w:val="009E5647"/>
    <w:rsid w:val="009E6A3B"/>
    <w:rsid w:val="009F5054"/>
    <w:rsid w:val="009F5EF0"/>
    <w:rsid w:val="009F61D9"/>
    <w:rsid w:val="009F72D3"/>
    <w:rsid w:val="00A05C1F"/>
    <w:rsid w:val="00A126D3"/>
    <w:rsid w:val="00A16A9B"/>
    <w:rsid w:val="00A2548E"/>
    <w:rsid w:val="00A27E8C"/>
    <w:rsid w:val="00A3121F"/>
    <w:rsid w:val="00A325CB"/>
    <w:rsid w:val="00A33BFE"/>
    <w:rsid w:val="00A37434"/>
    <w:rsid w:val="00A41278"/>
    <w:rsid w:val="00A560B5"/>
    <w:rsid w:val="00A56D0D"/>
    <w:rsid w:val="00A629A0"/>
    <w:rsid w:val="00A64506"/>
    <w:rsid w:val="00A70BE6"/>
    <w:rsid w:val="00A76AC0"/>
    <w:rsid w:val="00A847B1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3E3E"/>
    <w:rsid w:val="00AD538E"/>
    <w:rsid w:val="00AE1601"/>
    <w:rsid w:val="00AF3BA0"/>
    <w:rsid w:val="00B04381"/>
    <w:rsid w:val="00B061C3"/>
    <w:rsid w:val="00B1428D"/>
    <w:rsid w:val="00B21192"/>
    <w:rsid w:val="00B25C28"/>
    <w:rsid w:val="00B27226"/>
    <w:rsid w:val="00B35B17"/>
    <w:rsid w:val="00B361AD"/>
    <w:rsid w:val="00B42A0E"/>
    <w:rsid w:val="00B604E4"/>
    <w:rsid w:val="00B712FF"/>
    <w:rsid w:val="00B728AF"/>
    <w:rsid w:val="00B74B8A"/>
    <w:rsid w:val="00B808DD"/>
    <w:rsid w:val="00B8096A"/>
    <w:rsid w:val="00B8271F"/>
    <w:rsid w:val="00B84DE9"/>
    <w:rsid w:val="00B85565"/>
    <w:rsid w:val="00BA7BEB"/>
    <w:rsid w:val="00BD1F8F"/>
    <w:rsid w:val="00BD5A7C"/>
    <w:rsid w:val="00BE1D4E"/>
    <w:rsid w:val="00BE5785"/>
    <w:rsid w:val="00BF00DD"/>
    <w:rsid w:val="00BF101B"/>
    <w:rsid w:val="00BF18AD"/>
    <w:rsid w:val="00C01644"/>
    <w:rsid w:val="00C021CC"/>
    <w:rsid w:val="00C0575E"/>
    <w:rsid w:val="00C070E4"/>
    <w:rsid w:val="00C2048C"/>
    <w:rsid w:val="00C2070F"/>
    <w:rsid w:val="00C23590"/>
    <w:rsid w:val="00C25382"/>
    <w:rsid w:val="00C31710"/>
    <w:rsid w:val="00C3438C"/>
    <w:rsid w:val="00C34875"/>
    <w:rsid w:val="00C351B3"/>
    <w:rsid w:val="00C3602B"/>
    <w:rsid w:val="00C368B5"/>
    <w:rsid w:val="00C62061"/>
    <w:rsid w:val="00C633DA"/>
    <w:rsid w:val="00C82B6E"/>
    <w:rsid w:val="00C92853"/>
    <w:rsid w:val="00CA1228"/>
    <w:rsid w:val="00CA1AFE"/>
    <w:rsid w:val="00CB0532"/>
    <w:rsid w:val="00CB1A21"/>
    <w:rsid w:val="00CB27F9"/>
    <w:rsid w:val="00CB57E3"/>
    <w:rsid w:val="00CC1BF0"/>
    <w:rsid w:val="00CC2EE3"/>
    <w:rsid w:val="00CC7141"/>
    <w:rsid w:val="00CD0F84"/>
    <w:rsid w:val="00CD20D0"/>
    <w:rsid w:val="00CD5E3C"/>
    <w:rsid w:val="00CE0DBB"/>
    <w:rsid w:val="00CE232A"/>
    <w:rsid w:val="00D01F50"/>
    <w:rsid w:val="00D02E63"/>
    <w:rsid w:val="00D058F7"/>
    <w:rsid w:val="00D0613B"/>
    <w:rsid w:val="00D14C23"/>
    <w:rsid w:val="00D23277"/>
    <w:rsid w:val="00D269D3"/>
    <w:rsid w:val="00D33125"/>
    <w:rsid w:val="00D35E55"/>
    <w:rsid w:val="00D5372C"/>
    <w:rsid w:val="00D53CCD"/>
    <w:rsid w:val="00D53FD3"/>
    <w:rsid w:val="00D61234"/>
    <w:rsid w:val="00D666F3"/>
    <w:rsid w:val="00D71107"/>
    <w:rsid w:val="00D81F4E"/>
    <w:rsid w:val="00D831E2"/>
    <w:rsid w:val="00D83E7E"/>
    <w:rsid w:val="00DA11C6"/>
    <w:rsid w:val="00DB0A3A"/>
    <w:rsid w:val="00DB0B3C"/>
    <w:rsid w:val="00DB2546"/>
    <w:rsid w:val="00DB2761"/>
    <w:rsid w:val="00DB39D0"/>
    <w:rsid w:val="00DC114D"/>
    <w:rsid w:val="00DD0D80"/>
    <w:rsid w:val="00DD39C8"/>
    <w:rsid w:val="00DD6EFB"/>
    <w:rsid w:val="00DE09C8"/>
    <w:rsid w:val="00DE1C0D"/>
    <w:rsid w:val="00DE29CD"/>
    <w:rsid w:val="00DF3FA0"/>
    <w:rsid w:val="00DF6890"/>
    <w:rsid w:val="00DF7B44"/>
    <w:rsid w:val="00E0615A"/>
    <w:rsid w:val="00E067E1"/>
    <w:rsid w:val="00E25EFC"/>
    <w:rsid w:val="00E32CE8"/>
    <w:rsid w:val="00E34236"/>
    <w:rsid w:val="00E446DC"/>
    <w:rsid w:val="00E46709"/>
    <w:rsid w:val="00E46788"/>
    <w:rsid w:val="00E46C1A"/>
    <w:rsid w:val="00E64855"/>
    <w:rsid w:val="00E6603E"/>
    <w:rsid w:val="00E72EAB"/>
    <w:rsid w:val="00E75815"/>
    <w:rsid w:val="00E75F20"/>
    <w:rsid w:val="00E911ED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D3E6F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30DD6"/>
    <w:rsid w:val="00F42AE6"/>
    <w:rsid w:val="00F4799A"/>
    <w:rsid w:val="00F54254"/>
    <w:rsid w:val="00F6009F"/>
    <w:rsid w:val="00F72C4A"/>
    <w:rsid w:val="00F7517D"/>
    <w:rsid w:val="00F83D74"/>
    <w:rsid w:val="00F9609E"/>
    <w:rsid w:val="00FC07F3"/>
    <w:rsid w:val="00FC7A3D"/>
    <w:rsid w:val="00FD42A8"/>
    <w:rsid w:val="00FD4BA2"/>
    <w:rsid w:val="00FD6550"/>
    <w:rsid w:val="00FE25C1"/>
    <w:rsid w:val="00FE442C"/>
    <w:rsid w:val="062F3586"/>
    <w:rsid w:val="13BA22D8"/>
    <w:rsid w:val="64C14E5C"/>
    <w:rsid w:val="6A723D7D"/>
    <w:rsid w:val="6D9C5A9C"/>
    <w:rsid w:val="6EBC31DC"/>
    <w:rsid w:val="76C8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8"/>
      <w:lang w:val="en-US" w:eastAsia="en-US" w:bidi="th-TH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การอ้างถึงที่ไม่ได้แก้ไข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xt0b8zv"/>
    <w:basedOn w:val="2"/>
    <w:qFormat/>
    <w:uiPriority w:val="0"/>
  </w:style>
  <w:style w:type="character" w:customStyle="1" w:styleId="11">
    <w:name w:val="x1e558r4"/>
    <w:basedOn w:val="2"/>
    <w:qFormat/>
    <w:uiPriority w:val="0"/>
  </w:style>
  <w:style w:type="character" w:customStyle="1" w:styleId="12">
    <w:name w:val="หัวกระดาษ อักขระ"/>
    <w:basedOn w:val="2"/>
    <w:link w:val="5"/>
    <w:qFormat/>
    <w:uiPriority w:val="99"/>
    <w:rPr>
      <w:kern w:val="0"/>
      <w14:ligatures w14:val="none"/>
    </w:rPr>
  </w:style>
  <w:style w:type="character" w:customStyle="1" w:styleId="13">
    <w:name w:val="ท้ายกระดาษ อักขระ"/>
    <w:basedOn w:val="2"/>
    <w:link w:val="4"/>
    <w:qFormat/>
    <w:uiPriority w:val="99"/>
    <w:rPr>
      <w:kern w:val="0"/>
      <w14:ligatures w14:val="none"/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0"/>
      <w:sz w:val="22"/>
      <w:szCs w:val="28"/>
      <w:lang w:val="en-US" w:eastAsia="en-US" w:bidi="th-TH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7" Type="http://schemas.openxmlformats.org/officeDocument/2006/relationships/fontTable" Target="fontTable.xml"/><Relationship Id="rId56" Type="http://schemas.openxmlformats.org/officeDocument/2006/relationships/customXml" Target="../customXml/item2.xml"/><Relationship Id="rId55" Type="http://schemas.openxmlformats.org/officeDocument/2006/relationships/numbering" Target="numbering.xml"/><Relationship Id="rId54" Type="http://schemas.openxmlformats.org/officeDocument/2006/relationships/customXml" Target="../customXml/item1.xml"/><Relationship Id="rId53" Type="http://schemas.openxmlformats.org/officeDocument/2006/relationships/image" Target="media/image48.jpeg"/><Relationship Id="rId52" Type="http://schemas.openxmlformats.org/officeDocument/2006/relationships/image" Target="media/image47.jpeg"/><Relationship Id="rId51" Type="http://schemas.openxmlformats.org/officeDocument/2006/relationships/image" Target="media/image46.jpeg"/><Relationship Id="rId50" Type="http://schemas.openxmlformats.org/officeDocument/2006/relationships/image" Target="media/image45.jpeg"/><Relationship Id="rId5" Type="http://schemas.openxmlformats.org/officeDocument/2006/relationships/theme" Target="theme/theme1.xml"/><Relationship Id="rId49" Type="http://schemas.openxmlformats.org/officeDocument/2006/relationships/image" Target="media/image44.jpeg"/><Relationship Id="rId48" Type="http://schemas.openxmlformats.org/officeDocument/2006/relationships/image" Target="media/image43.jpeg"/><Relationship Id="rId47" Type="http://schemas.openxmlformats.org/officeDocument/2006/relationships/image" Target="media/image42.jpeg"/><Relationship Id="rId46" Type="http://schemas.openxmlformats.org/officeDocument/2006/relationships/image" Target="media/image41.jpeg"/><Relationship Id="rId45" Type="http://schemas.openxmlformats.org/officeDocument/2006/relationships/image" Target="media/image40.jpeg"/><Relationship Id="rId44" Type="http://schemas.openxmlformats.org/officeDocument/2006/relationships/image" Target="media/image39.jpeg"/><Relationship Id="rId43" Type="http://schemas.openxmlformats.org/officeDocument/2006/relationships/image" Target="media/image38.jpeg"/><Relationship Id="rId42" Type="http://schemas.openxmlformats.org/officeDocument/2006/relationships/image" Target="media/image37.jpe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endnotes" Target="endnotes.xml"/><Relationship Id="rId39" Type="http://schemas.openxmlformats.org/officeDocument/2006/relationships/image" Target="media/image34.jpeg"/><Relationship Id="rId38" Type="http://schemas.openxmlformats.org/officeDocument/2006/relationships/image" Target="media/image33.jpe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47B299-55D3-44F6-AE97-6935DCCE28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1283</Words>
  <Characters>4358</Characters>
  <Lines>121</Lines>
  <Paragraphs>34</Paragraphs>
  <TotalTime>13</TotalTime>
  <ScaleCrop>false</ScaleCrop>
  <LinksUpToDate>false</LinksUpToDate>
  <CharactersWithSpaces>4814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2024-04-10T04:16:00Z</dcterms:created>
  <dc:creator>tuponpakdee 2559</dc:creator>
  <cp:lastModifiedBy>bulakorn pongsura</cp:lastModifiedBy>
  <cp:lastPrinted>2024-02-21T12:10:00Z</cp:lastPrinted>
  <dcterms:modified xsi:type="dcterms:W3CDTF">2026-07-31T07:30:07Z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1054-12.1.0.27458</vt:lpwstr>
  </property>
  <property fmtid="{D5CDD505-2E9C-101B-9397-08002B2CF9AE}" pid="3" name="ICV">
    <vt:lpwstr>87A4E2DBC76F46489FC316A3A0FCFB8C_13</vt:lpwstr>
  </property>
  <property fmtid="{D5CDD505-2E9C-101B-9397-08002B2CF9AE}" pid="4" name="KSOTemplateDocerSaveRecord">
    <vt:lpwstr>eyJoZGlkIjoiZjRmOGZlODk3OTFmMzQ2ZDNjNzUyMDMyMTdlNzhjNGUiLCJ1c2VySWQiOiIyMzU0MjI3NTk2NzYwIn0=</vt:lpwstr>
  </property>
</Properties>
</file>