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8EDE2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545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สามเหลี่ยมมุมฉาก 8" o:spid="_x0000_s1026" o:spt="6" type="#_x0000_t6" style="position:absolute;left:0pt;margin-left:1.9pt;margin-top:-40.8pt;height:573.35pt;width:650.65pt;mso-position-horizontal-relative:page;rotation:11796480f;z-index:251659264;v-text-anchor:middle;mso-width-relative:page;mso-height-relative:page;" fillcolor="#FFFFFF [3212]" filled="t" stroked="f" coordsize="21600,21600" o:gfxdata="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PMbu9/YAAAACwEAAA8AAAAAAAAAAQAgAAAAIgAAAGRycy9kb3ducmV2Lnht&#10;bFBLAQIUABQAAAAIAIdO4kD9mRaVpAIAABMFAAAOAAAAAAAAAAEAIAAAACcBAABkcnMvZTJvRG9j&#10;LnhtbFBLBQYAAAAABgAGAFkBAAA9Bg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95BC0A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638810</wp:posOffset>
            </wp:positionH>
            <wp:positionV relativeFrom="paragraph">
              <wp:posOffset>3810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"/>
                    <pic:cNvPicPr>
                      <a:picLocks noChangeAspect="1"/>
                    </pic:cNvPicPr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b/>
          <w:bCs/>
          <w:color w:val="FF0000"/>
          <w:sz w:val="48"/>
          <w:szCs w:val="4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2919730</wp:posOffset>
            </wp:positionH>
            <wp:positionV relativeFrom="paragraph">
              <wp:posOffset>6350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11"/>
                    <pic:cNvPicPr>
                      <a:picLocks noChangeAspect="1"/>
                    </pic:cNvPicPr>
                  </pic:nvPicPr>
                  <pic:blipFill>
                    <a:blip r:embed="rId7" cstate="screen">
                      <a:biLevel thresh="75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14:ligatures w14:val="standardContextual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4448810</wp:posOffset>
            </wp:positionH>
            <wp:positionV relativeFrom="paragraph">
              <wp:posOffset>4445</wp:posOffset>
            </wp:positionV>
            <wp:extent cx="1104900" cy="1593850"/>
            <wp:effectExtent l="0" t="0" r="0" b="6350"/>
            <wp:wrapTight wrapText="bothSides">
              <wp:wrapPolygon>
                <wp:start x="0" y="0"/>
                <wp:lineTo x="0" y="21428"/>
                <wp:lineTo x="21228" y="21428"/>
                <wp:lineTo x="21228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/>
                    </pic:cNvPicPr>
                  </pic:nvPicPr>
                  <pic:blipFill>
                    <a:blip r:embed="rId8" cstate="screen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938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9B1ED8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1631950</wp:posOffset>
            </wp:positionH>
            <wp:positionV relativeFrom="paragraph">
              <wp:posOffset>159385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0"/>
                    <pic:cNvPicPr>
                      <a:picLocks noChangeAspect="1"/>
                    </pic:cNvPicPr>
                  </pic:nvPicPr>
                  <pic:blipFill>
                    <a:blip r:embed="rId9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30AB1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95A6E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410210</wp:posOffset>
                </wp:positionH>
                <wp:positionV relativeFrom="paragraph">
                  <wp:posOffset>43815</wp:posOffset>
                </wp:positionV>
                <wp:extent cx="5359400" cy="2766060"/>
                <wp:effectExtent l="0" t="0" r="0" b="0"/>
                <wp:wrapSquare wrapText="bothSides"/>
                <wp:docPr id="887730780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766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5FADC6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color w:val="C00000"/>
                                <w:sz w:val="80"/>
                                <w:szCs w:val="80"/>
                                <w:cs/>
                                <w:lang w:val="th-TH" w:bidi="th-TH"/>
                              </w:rPr>
                              <w:t>รายงานผลการปฏิบัติราชการ</w:t>
                            </w:r>
                          </w:p>
                          <w:p w14:paraId="2B418628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</w:rPr>
                              <w:t>Government Performance Report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0"/>
                                <w:szCs w:val="70"/>
                                <w:cs/>
                              </w:rPr>
                              <w:t>)</w:t>
                            </w:r>
                          </w:p>
                          <w:p w14:paraId="43E51C20">
                            <w:pPr>
                              <w:spacing w:after="0"/>
                              <w:jc w:val="center"/>
                              <w:rPr>
                                <w:rFonts w:hint="default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ประจำ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เดือน มิถุนายน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ศ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. 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๒๕๖</w:t>
                            </w: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en-US" w:bidi="th-TH"/>
                              </w:rPr>
                              <w:t>9</w:t>
                            </w:r>
                          </w:p>
                          <w:p w14:paraId="4774DBE1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hint="cs"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  <w:lang w:val="th-TH" w:bidi="th-TH"/>
                              </w:rPr>
                              <w:t>สถานตำรวจภูธรปรางค์กู่</w:t>
                            </w:r>
                          </w:p>
                          <w:p w14:paraId="692421E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กล่องข้อความ 2" o:spid="_x0000_s1026" o:spt="202" type="#_x0000_t202" style="position:absolute;left:0pt;margin-left:32.3pt;margin-top:3.45pt;height:217.8pt;width:422pt;mso-position-horizontal-relative:margin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B2QpgT1gAAAAgBAAAPAAAAAAAAAAEAIAAA&#10;ACIAAABkcnMvZG93bnJldi54bWxQSwECFAAUAAAACACHTuJAY9XVbkcCAABNBAAADgAAAAAAAAAB&#10;ACAAAAAlAQAAZHJzL2Uyb0RvYy54bWxQSwUGAAAAAAYABgBZAQAA3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5FADC6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color w:val="C00000"/>
                          <w:sz w:val="80"/>
                          <w:szCs w:val="80"/>
                          <w:cs/>
                          <w:lang w:val="th-TH" w:bidi="th-TH"/>
                        </w:rPr>
                        <w:t>รายงานผลการปฏิบัติราชการ</w:t>
                      </w:r>
                    </w:p>
                    <w:p w14:paraId="2B418628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0"/>
                          <w:szCs w:val="70"/>
                        </w:rPr>
                        <w:t>Government Performance Report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0"/>
                          <w:szCs w:val="70"/>
                          <w:cs/>
                        </w:rPr>
                        <w:t>)</w:t>
                      </w:r>
                    </w:p>
                    <w:p w14:paraId="43E51C20">
                      <w:pPr>
                        <w:spacing w:after="0"/>
                        <w:jc w:val="center"/>
                        <w:rPr>
                          <w:rFonts w:hint="default" w:ascii="TH SarabunIT๙" w:hAnsi="TH SarabunIT๙" w:cs="TH SarabunIT๙"/>
                          <w:b/>
                          <w:bCs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ประจำ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เดือน มิถุนายน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พ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ศ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. 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๒๕๖</w:t>
                      </w: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en-US" w:bidi="th-TH"/>
                        </w:rPr>
                        <w:t>9</w:t>
                      </w:r>
                    </w:p>
                    <w:p w14:paraId="4774DBE1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hint="cs"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  <w:lang w:val="th-TH" w:bidi="th-TH"/>
                        </w:rPr>
                        <w:t>สถานตำรวจภูธรปรางค์กู่</w:t>
                      </w:r>
                    </w:p>
                    <w:p w14:paraId="692421E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12FFC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ragraph">
                  <wp:posOffset>179705</wp:posOffset>
                </wp:positionV>
                <wp:extent cx="7886700" cy="4714875"/>
                <wp:effectExtent l="101600" t="22225" r="107950" b="10160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4714875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แผนผังลำดับงาน: เอกสาร 9" o:spid="_x0000_s1026" o:spt="114" type="#_x0000_t114" style="position:absolute;left:0pt;margin-left:1.8pt;margin-top:14.15pt;height:371.25pt;width:621pt;mso-position-horizontal-relative:page;rotation:11796480f;z-index:251660288;v-text-anchor:middle;mso-width-relative:page;mso-height-relative:page;" fillcolor="#540014" filled="t" stroked="f" coordsize="21600,21600" o:gfxdata="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">
                <v:fill type="gradient" on="t" color2="#890026" opacity="35389f" angle="270" focus="100%" focussize="0,0" rotate="t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3BD47FC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D127FE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05321C7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51BADB4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0A28845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</w:pPr>
    </w:p>
    <w:p w14:paraId="408C74E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รายงานการปฏิบัติราชการประจำ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>
        <w:rPr>
          <w:rFonts w:hint="cs" w:ascii="TH SarabunPSK" w:hAnsi="TH SarabunPSK" w:cs="TH SarabunPSK"/>
          <w:b/>
          <w:bCs/>
          <w:color w:val="FF0000"/>
          <w:sz w:val="36"/>
          <w:szCs w:val="36"/>
          <w:cs/>
          <w:lang w:val="th-TH" w:bidi="th-TH"/>
        </w:rPr>
        <w:t>เดือนมิถุนายน ๒๕๖๙</w:t>
      </w:r>
    </w:p>
    <w:p w14:paraId="676D946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ประจำปีงบประมาณ พ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.</w:t>
      </w: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ศ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. 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๒๕๖๙</w:t>
      </w:r>
    </w:p>
    <w:p w14:paraId="3FAB88E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  <w:lang w:val="th-TH" w:bidi="th-TH"/>
        </w:rPr>
        <w:t>สถานีตำรว</w:t>
      </w: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 xml:space="preserve">จภูธรปรางค์กู่                 </w:t>
      </w:r>
    </w:p>
    <w:p w14:paraId="604F11E8">
      <w:pPr>
        <w:pStyle w:val="9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color w:val="FF0000"/>
          <w:sz w:val="48"/>
          <w:szCs w:val="48"/>
        </w:rPr>
      </w:pPr>
      <w:r>
        <w:rPr>
          <w:rFonts w:hint="cs" w:ascii="TH SarabunPSK" w:hAnsi="TH SarabunPSK" w:cs="TH SarabunPSK"/>
          <w:b/>
          <w:bCs/>
          <w:sz w:val="48"/>
          <w:szCs w:val="48"/>
          <w:cs/>
          <w:lang w:val="th-TH" w:bidi="th-TH"/>
        </w:rPr>
        <w:t>งานสืบสวน</w:t>
      </w:r>
    </w:p>
    <w:tbl>
      <w:tblPr>
        <w:tblStyle w:val="3"/>
        <w:tblpPr w:leftFromText="180" w:rightFromText="180" w:vertAnchor="page" w:horzAnchor="margin" w:tblpXSpec="center" w:tblpY="3553"/>
        <w:tblW w:w="1100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326"/>
        <w:gridCol w:w="860"/>
        <w:gridCol w:w="850"/>
        <w:gridCol w:w="2410"/>
        <w:gridCol w:w="2929"/>
      </w:tblGrid>
      <w:tr w14:paraId="30197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1629" w:type="dxa"/>
            <w:vMerge w:val="restart"/>
            <w:shd w:val="clear" w:color="auto" w:fill="F7CAAC" w:themeFill="accent2" w:themeFillTint="66"/>
            <w:vAlign w:val="center"/>
          </w:tcPr>
          <w:p w14:paraId="3BF88C44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326" w:type="dxa"/>
            <w:vMerge w:val="restart"/>
            <w:shd w:val="clear" w:color="auto" w:fill="F7CAAC" w:themeFill="accent2" w:themeFillTint="66"/>
            <w:vAlign w:val="center"/>
          </w:tcPr>
          <w:p w14:paraId="4929CF5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6"/>
                <w:szCs w:val="26"/>
                <w:cs/>
                <w14:ligatures w14:val="standardContextual"/>
              </w:rPr>
              <w:t>)</w:t>
            </w:r>
          </w:p>
        </w:tc>
        <w:tc>
          <w:tcPr>
            <w:tcW w:w="1710" w:type="dxa"/>
            <w:gridSpan w:val="2"/>
            <w:shd w:val="clear" w:color="auto" w:fill="F7CAAC" w:themeFill="accent2" w:themeFillTint="66"/>
            <w:vAlign w:val="center"/>
          </w:tcPr>
          <w:p w14:paraId="64031C42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410" w:type="dxa"/>
            <w:vMerge w:val="restart"/>
            <w:shd w:val="clear" w:color="auto" w:fill="F7CAAC" w:themeFill="accent2" w:themeFillTint="66"/>
            <w:vAlign w:val="center"/>
          </w:tcPr>
          <w:p w14:paraId="665FF4E7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2929" w:type="dxa"/>
            <w:vMerge w:val="restart"/>
            <w:shd w:val="clear" w:color="auto" w:fill="F7CAAC" w:themeFill="accent2" w:themeFillTint="66"/>
          </w:tcPr>
          <w:p w14:paraId="0A433576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14:ligatures w14:val="standardContextual"/>
              </w:rPr>
            </w:pPr>
          </w:p>
          <w:p w14:paraId="4F66A6CA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ระยะวลาลาดำเนินการ</w:t>
            </w:r>
          </w:p>
        </w:tc>
      </w:tr>
      <w:tr w14:paraId="4CFF59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9" w:type="dxa"/>
            <w:vMerge w:val="continue"/>
            <w:shd w:val="clear" w:color="auto" w:fill="D6DCE4" w:themeFill="text2" w:themeFillTint="33"/>
            <w:vAlign w:val="center"/>
          </w:tcPr>
          <w:p w14:paraId="5B51CBF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2326" w:type="dxa"/>
            <w:vMerge w:val="continue"/>
            <w:shd w:val="clear" w:color="auto" w:fill="D6DCE4" w:themeFill="text2" w:themeFillTint="33"/>
            <w:vAlign w:val="center"/>
          </w:tcPr>
          <w:p w14:paraId="6C0995A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60" w:type="dxa"/>
            <w:shd w:val="clear" w:color="auto" w:fill="F7CAAC" w:themeFill="accent2" w:themeFillTint="66"/>
            <w:vAlign w:val="center"/>
          </w:tcPr>
          <w:p w14:paraId="46BEC484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850" w:type="dxa"/>
            <w:shd w:val="clear" w:color="auto" w:fill="F7CAAC" w:themeFill="accent2" w:themeFillTint="66"/>
            <w:vAlign w:val="center"/>
          </w:tcPr>
          <w:p w14:paraId="1F85D33F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6"/>
                <w:szCs w:val="26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410" w:type="dxa"/>
            <w:vMerge w:val="continue"/>
            <w:shd w:val="clear" w:color="auto" w:fill="D6DCE4" w:themeFill="text2" w:themeFillTint="33"/>
          </w:tcPr>
          <w:p w14:paraId="6C05E2D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  <w:tc>
          <w:tcPr>
            <w:tcW w:w="2929" w:type="dxa"/>
            <w:vMerge w:val="continue"/>
            <w:shd w:val="clear" w:color="auto" w:fill="D6DCE4" w:themeFill="text2" w:themeFillTint="33"/>
          </w:tcPr>
          <w:p w14:paraId="38DB37FB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6"/>
                <w:szCs w:val="26"/>
                <w14:ligatures w14:val="standardContextual"/>
              </w:rPr>
            </w:pPr>
          </w:p>
        </w:tc>
      </w:tr>
      <w:tr w14:paraId="2FB83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629" w:type="dxa"/>
          </w:tcPr>
          <w:p w14:paraId="7B22CBC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30"/>
                <w:szCs w:val="30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กำหนดมาตรการป้องกันและปราบปรามยาเสพติด</w:t>
            </w:r>
          </w:p>
        </w:tc>
        <w:tc>
          <w:tcPr>
            <w:tcW w:w="2326" w:type="dxa"/>
          </w:tcPr>
          <w:p w14:paraId="00EF7D04">
            <w:pPr>
              <w:spacing w:after="0" w:line="228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นำมาตรการของศูนย์อำนวยการป้องกันและปราบปรามยาเสพติดของสำนักงานตำรวจแห่งชาติ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860" w:type="dxa"/>
          </w:tcPr>
          <w:p w14:paraId="7E9BA418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850" w:type="dxa"/>
          </w:tcPr>
          <w:p w14:paraId="33F31BEA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งานสืบสวน</w:t>
            </w:r>
          </w:p>
        </w:tc>
        <w:tc>
          <w:tcPr>
            <w:tcW w:w="2410" w:type="dxa"/>
          </w:tcPr>
          <w:p w14:paraId="1082B44E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ดำเนินการตาม</w:t>
            </w:r>
            <w:r>
              <w:rPr>
                <w:rFonts w:hint="cs" w:ascii="TH SarabunIT๙" w:hAnsi="TH SarabunIT๙" w:eastAsia="Sarabun" w:cs="TH SarabunIT๙"/>
                <w:kern w:val="2"/>
                <w:sz w:val="30"/>
                <w:szCs w:val="30"/>
                <w:cs/>
                <w:lang w:val="th-TH" w:bidi="th-TH"/>
                <w14:ligatures w14:val="standardContextual"/>
              </w:rPr>
              <w:t>ศูนย์อำนวยการป้องกันและปราบปรามยาเสพติดของสำนักงานตำรวจแห่งชาติ เป็นแนวทางการปฏิบัติ</w:t>
            </w:r>
          </w:p>
        </w:tc>
        <w:tc>
          <w:tcPr>
            <w:tcW w:w="2929" w:type="dxa"/>
          </w:tcPr>
          <w:p w14:paraId="014BD514">
            <w:pPr>
              <w:jc w:val="center"/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ประจำเดือน </w:t>
            </w:r>
            <w:r>
              <w:rPr>
                <w:rFonts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เดือน</w:t>
            </w:r>
            <w:r>
              <w:rPr>
                <w:rFonts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th-TH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มิถุนายน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color w:val="000000" w:themeColor="text1"/>
                <w:kern w:val="2"/>
                <w:sz w:val="30"/>
                <w:szCs w:val="30"/>
                <w:cs/>
                <w:lang w:val="en-US" w:bidi="th-TH"/>
                <w14:textFill>
                  <w14:solidFill>
                    <w14:schemeClr w14:val="tx1"/>
                  </w14:solidFill>
                </w14:textFill>
                <w14:ligatures w14:val="standardContextual"/>
              </w:rPr>
              <w:t>9</w:t>
            </w:r>
          </w:p>
          <w:p w14:paraId="553A1158">
            <w:pPr>
              <w:rPr>
                <w:rFonts w:ascii="TH SarabunIT๙" w:hAnsi="TH SarabunIT๙" w:cs="TH SarabunIT๙"/>
                <w:kern w:val="2"/>
                <w:sz w:val="30"/>
                <w:szCs w:val="30"/>
                <w:cs/>
                <w14:ligatures w14:val="standardContextual"/>
              </w:rPr>
            </w:pPr>
          </w:p>
        </w:tc>
      </w:tr>
    </w:tbl>
    <w:p w14:paraId="731F503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E9E7E4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๑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๑ ผลการจับกุมยาเสพติด งานสืบสวน ประจำเดือน มิถุนายน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4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ราย</w:t>
      </w:r>
    </w:p>
    <w:tbl>
      <w:tblPr>
        <w:tblStyle w:val="7"/>
        <w:tblpPr w:leftFromText="180" w:rightFromText="180" w:vertAnchor="text" w:horzAnchor="page" w:tblpX="1652" w:tblpY="507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4"/>
      </w:tblGrid>
      <w:tr w14:paraId="2999C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6" w:hRule="atLeast"/>
        </w:trPr>
        <w:tc>
          <w:tcPr>
            <w:tcW w:w="9224" w:type="dxa"/>
          </w:tcPr>
          <w:p w14:paraId="01384B5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bookmarkStart w:id="0" w:name="_Hlk159939483"/>
            <w:r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bookmarkStart w:id="1" w:name="_Hlk159173110"/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8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bidi="th-TH"/>
              </w:rPr>
              <w:t>ย</w:t>
            </w:r>
            <w:r>
              <w:rPr>
                <w:rFonts w:hint="cs" w:ascii="TH SarabunPSK" w:hAnsi="TH SarabunPSK" w:cs="TH SarabunPSK"/>
                <w:sz w:val="28"/>
                <w:cs/>
              </w:rPr>
              <w:t>.256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1AD6065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1FBE317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 ทินภัทร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สิงขรณ์ อายุ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18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ปี ที่อยู่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8/1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กู่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2BC4696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ยาบ้าเม็ดสีแดง จำนวน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80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เม็ด</w:t>
            </w: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</w:p>
          <w:p w14:paraId="290CA55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โดยกล่าวหาว่า  จำหน่ายซึ่งยาเสพติดให้โทษประเภท</w:t>
            </w:r>
            <w:r>
              <w:rPr>
                <w:rFonts w:hint="cs" w:ascii="TH SarabunPSK" w:hAnsi="TH SarabunPSK" w:cs="TH SarabunPSK"/>
                <w:sz w:val="28"/>
              </w:rPr>
              <w:t>1(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ยาบ้า</w:t>
            </w:r>
            <w:r>
              <w:rPr>
                <w:rFonts w:hint="cs" w:ascii="TH SarabunPSK" w:hAnsi="TH SarabunPSK" w:cs="TH SarabunPSK"/>
                <w:sz w:val="28"/>
                <w:cs/>
              </w:rPr>
              <w:t>)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โดยการมีไว้ในครอบครองเพื่อจำหน่ายโดยผิดกฎหมาย  และเสพยาเสพติดฯ</w:t>
            </w:r>
          </w:p>
          <w:p w14:paraId="018D915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บริเวณ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 xml:space="preserve">บ้านเลขที่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8/1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กู่ 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3101B56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6C32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</w:trPr>
        <w:tc>
          <w:tcPr>
            <w:tcW w:w="9224" w:type="dxa"/>
          </w:tcPr>
          <w:p w14:paraId="11F59B9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1650365</wp:posOffset>
                  </wp:positionH>
                  <wp:positionV relativeFrom="paragraph">
                    <wp:posOffset>95885</wp:posOffset>
                  </wp:positionV>
                  <wp:extent cx="2481580" cy="2208530"/>
                  <wp:effectExtent l="0" t="0" r="0" b="0"/>
                  <wp:wrapNone/>
                  <wp:docPr id="13" name="รูปภาพ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27" b="277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816" cy="2208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5E2C5D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CECCA3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007A13F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023CBF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E69EC4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59C3D1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14A165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1B281822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bookmarkEnd w:id="0"/>
      <w:bookmarkEnd w:id="1"/>
    </w:tbl>
    <w:p w14:paraId="2496755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E7FA5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175E5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3AB73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5797AA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A13097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7"/>
        <w:tblpPr w:leftFromText="180" w:rightFromText="180" w:vertAnchor="text" w:horzAnchor="page" w:tblpX="1247" w:tblpY="9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 w14:paraId="20301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6BE9856C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bookmarkStart w:id="2" w:name="_Hlk159941776"/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.ย</w:t>
            </w:r>
            <w:r>
              <w:rPr>
                <w:rFonts w:hint="cs" w:ascii="TH SarabunPSK" w:hAnsi="TH SarabunPSK" w:cs="TH SarabunPSK"/>
                <w:sz w:val="28"/>
                <w:cs/>
              </w:rPr>
              <w:t>.256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38B6B41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2E5D5B1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นาย สนธยา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หอมใจ อายุ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42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ปี ที่อยู่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57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สำโรงปราสาท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605DB9F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ยาบ้าเม็ดสีแดง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>1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88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เม็ด</w:t>
            </w: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</w:p>
          <w:p w14:paraId="28A42335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โดยกล่าวหาว่า  มียาเสพติดให้โทษประเภท</w:t>
            </w:r>
            <w:r>
              <w:rPr>
                <w:rFonts w:hint="cs" w:ascii="TH SarabunPSK" w:hAnsi="TH SarabunPSK" w:cs="TH SarabunPSK"/>
                <w:sz w:val="28"/>
              </w:rPr>
              <w:t>1(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ยาบ้า</w:t>
            </w:r>
            <w:r>
              <w:rPr>
                <w:rFonts w:hint="cs" w:ascii="TH SarabunPSK" w:hAnsi="TH SarabunPSK" w:cs="TH SarabunPSK"/>
                <w:sz w:val="28"/>
                <w:cs/>
              </w:rPr>
              <w:t>)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โดยการมีไว้ในครอบครองเพื่อจำหน่ายโดยผิดกฎหมาย  และเสพยาเสพติดฯ</w:t>
            </w:r>
          </w:p>
          <w:p w14:paraId="1123DC89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บริเวณ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>บ้าน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เลขที่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 xml:space="preserve"> 57 </w:t>
            </w:r>
            <w:r>
              <w:rPr>
                <w:rFonts w:ascii="TH SarabunPSK" w:hAnsi="TH SarabunPSK" w:cs="TH SarabunPSK"/>
                <w:sz w:val="28"/>
                <w:cs/>
                <w:lang w:val="th-TH" w:bidi="th-TH"/>
              </w:rPr>
              <w:t xml:space="preserve"> ม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17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สำโรงปราสาท 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6174FAF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  <w:p w14:paraId="3305CD9B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431A4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1721081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78105</wp:posOffset>
                  </wp:positionV>
                  <wp:extent cx="3762375" cy="2935605"/>
                  <wp:effectExtent l="0" t="0" r="9525" b="17145"/>
                  <wp:wrapNone/>
                  <wp:docPr id="10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l="10919" t="51023" r="27872" b="220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2375" cy="2935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A6B08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6AAD7EA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D0E9C4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E1F7C4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7900B8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29F11C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06AAF8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25936E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4DBAAC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EF679C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42B1CF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130CD5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D551A0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bookmarkEnd w:id="2"/>
    </w:tbl>
    <w:p w14:paraId="6FE6838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7"/>
        <w:tblpPr w:leftFromText="180" w:rightFromText="180" w:vertAnchor="text" w:horzAnchor="page" w:tblpX="1427" w:tblpY="15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4"/>
      </w:tblGrid>
      <w:tr w14:paraId="43BA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2A0938E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22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.ย.</w:t>
            </w:r>
            <w:r>
              <w:rPr>
                <w:rFonts w:hint="cs" w:ascii="TH SarabunPSK" w:hAnsi="TH SarabunPSK" w:cs="TH SarabunPSK"/>
                <w:sz w:val="28"/>
                <w:cs/>
              </w:rPr>
              <w:t>256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9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ท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ไกรสร เข็มทอง สว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สส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พร้อมด้วยเจ้าพนักงานตำรวจชุดจับกุม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ปรางค์กู่ </w:t>
            </w:r>
          </w:p>
          <w:p w14:paraId="03FF3E5F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ได้ร่วมกันจับกุมตัว  ผู้ต้องหา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1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ราย ดังนี้</w:t>
            </w:r>
          </w:p>
          <w:p w14:paraId="16BE7E2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ผู้ต้องหา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นางสาวอุไร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มากมูล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อายุ</w:t>
            </w:r>
            <w:r>
              <w:rPr>
                <w:rFonts w:hint="default" w:ascii="TH SarabunIT๙" w:hAnsi="TH SarabunIT๙" w:cs="TH SarabunIT๙"/>
                <w:sz w:val="28"/>
              </w:rPr>
              <w:t xml:space="preserve"> 33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ปี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 ที่อยู่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7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ม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en-US" w:bidi="th-TH"/>
              </w:rPr>
              <w:t>11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ต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พิมาย อ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จ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ศรีสะเกษ                </w:t>
            </w:r>
          </w:p>
          <w:p w14:paraId="5E356C13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พร้อมด้วยของกลาง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ยาบ้าเม็ดสีแดง จำนวน </w:t>
            </w:r>
            <w:r>
              <w:rPr>
                <w:rFonts w:hint="cs" w:ascii="TH SarabunPSK" w:hAnsi="TH SarabunPSK" w:cs="TH SarabunPSK"/>
                <w:sz w:val="28"/>
                <w:cs/>
              </w:rPr>
              <w:t xml:space="preserve">2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เม็ด</w:t>
            </w: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</w:p>
          <w:p w14:paraId="6CFD5480">
            <w:pPr>
              <w:spacing w:after="0" w:line="240" w:lineRule="auto"/>
              <w:jc w:val="thaiDistribute"/>
              <w:rPr>
                <w:rFonts w:hint="cs" w:ascii="TH SarabunPSK" w:hAnsi="TH SarabunPSK"/>
                <w:sz w:val="28"/>
                <w:lang w:val="th-TH"/>
              </w:rPr>
            </w:pPr>
            <w:r>
              <w:rPr>
                <w:rFonts w:hint="cs" w:ascii="TH SarabunPSK" w:hAnsi="TH SarabunPSK" w:cs="TH SarabunPSK"/>
                <w:sz w:val="28"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โดยกล่าวหาว่า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มียาเสพติดให้โทษประเภท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1(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เมทแอมเฟตามีน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)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โดยการมีไว้ในครอบครองโดยผิดกฎหมาย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”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และ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“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เสพยาเสพติดให้โทษประเภท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1(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เมทแอมเฟตามีน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)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โดยฝ่าฝืนต่อกฎหมาย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>”</w:t>
            </w:r>
          </w:p>
          <w:p w14:paraId="6797C188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 -</w:t>
            </w:r>
            <w:r>
              <w:rPr>
                <w:rFonts w:hint="cs" w:ascii="TH SarabunPSK" w:hAnsi="TH SarabunPSK" w:cs="TH SarabunPSK"/>
                <w:b/>
                <w:bCs/>
                <w:sz w:val="28"/>
                <w:cs/>
                <w:lang w:val="th-TH" w:bidi="th-TH"/>
              </w:rPr>
              <w:t>สถานที่จับกุม</w:t>
            </w:r>
            <w:r>
              <w:rPr>
                <w:rFonts w:hint="default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บริเวณทุ่งนาเพิงกองฟางทิศใต้บ้านสนาย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ม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.8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ตำบลพิมาย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>อำเภอปรางค์กู่</w:t>
            </w:r>
            <w:r>
              <w:rPr>
                <w:rFonts w:hint="default" w:ascii="TH SarabunIT๙" w:hAnsi="TH SarabunIT๙" w:cs="TH SarabunIT๙"/>
                <w:sz w:val="28"/>
                <w:lang w:val="th-TH"/>
              </w:rPr>
              <w:t xml:space="preserve">  </w:t>
            </w:r>
            <w:r>
              <w:rPr>
                <w:rFonts w:hint="default" w:ascii="TH SarabunIT๙" w:hAnsi="TH SarabunIT๙" w:cs="TH SarabunIT๙"/>
                <w:sz w:val="28"/>
                <w:cs/>
                <w:lang w:val="th-TH" w:bidi="th-TH"/>
              </w:rPr>
              <w:t xml:space="preserve">จังหวัดศรีสะเกษ          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 xml:space="preserve">     </w:t>
            </w:r>
          </w:p>
          <w:p w14:paraId="51B36207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นำตัวผู้ถูกจับส่งพนักงานสอบสวน สภ</w:t>
            </w:r>
            <w:r>
              <w:rPr>
                <w:rFonts w:hint="cs" w:ascii="TH SarabunPSK" w:hAnsi="TH SarabunPSK" w:cs="TH SarabunPSK"/>
                <w:sz w:val="28"/>
                <w:cs/>
              </w:rPr>
              <w:t>.</w:t>
            </w:r>
            <w:r>
              <w:rPr>
                <w:rFonts w:hint="cs" w:ascii="TH SarabunPSK" w:hAnsi="TH SarabunPSK" w:cs="TH SarabunPSK"/>
                <w:sz w:val="28"/>
                <w:cs/>
                <w:lang w:val="th-TH" w:bidi="th-TH"/>
              </w:rPr>
              <w:t>ปรางค์กู่  ดำเนินคดีตามกฎหมายต่อไป</w:t>
            </w:r>
          </w:p>
        </w:tc>
      </w:tr>
      <w:tr w14:paraId="03D350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</w:tcPr>
          <w:p w14:paraId="3DCA17F9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76200</wp:posOffset>
                  </wp:positionV>
                  <wp:extent cx="4846320" cy="3620135"/>
                  <wp:effectExtent l="0" t="0" r="11430" b="18415"/>
                  <wp:wrapNone/>
                  <wp:docPr id="12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0610" t="56870" r="27955" b="225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0" cy="362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1F1D96D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64D959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A6BA73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4F6460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04E6FF1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DE118EB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12F1A0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C38AD10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DE1355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511D6A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1163C64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26D2DFC8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F9016F3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33CD2DFC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659D496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FB0EDF1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43F3083E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8D545B7">
            <w:pPr>
              <w:spacing w:after="0" w:line="240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14:paraId="712E67D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E25C16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5D79F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503CFD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D6F6C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22F62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887D6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68256E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FC9C9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DFF561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3B15AC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DEB19C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/>
          <w:b/>
          <w:bCs/>
          <w:sz w:val="48"/>
          <w:szCs w:val="48"/>
        </w:rPr>
        <w:t xml:space="preserve">2. </w:t>
      </w:r>
      <w:r>
        <w:rPr>
          <w:rFonts w:ascii="TH SarabunIT๙" w:hAnsi="TH SarabunIT๙" w:cs="TH SarabunIT๙"/>
          <w:b/>
          <w:bCs/>
          <w:sz w:val="48"/>
          <w:szCs w:val="48"/>
          <w:cs/>
          <w:lang w:val="th-TH" w:bidi="th-TH"/>
        </w:rPr>
        <w:t>งานสอบสวน</w:t>
      </w:r>
    </w:p>
    <w:tbl>
      <w:tblPr>
        <w:tblStyle w:val="3"/>
        <w:tblpPr w:leftFromText="180" w:rightFromText="180" w:vertAnchor="page" w:horzAnchor="margin" w:tblpY="2405"/>
        <w:tblW w:w="997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872"/>
        <w:gridCol w:w="992"/>
        <w:gridCol w:w="2126"/>
        <w:gridCol w:w="1901"/>
      </w:tblGrid>
      <w:tr w14:paraId="4B934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7DCD481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4754872E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gridSpan w:val="2"/>
            <w:shd w:val="clear" w:color="auto" w:fill="D6DCE4" w:themeFill="text2" w:themeFillTint="33"/>
            <w:vAlign w:val="center"/>
          </w:tcPr>
          <w:p w14:paraId="10D2D94A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126" w:type="dxa"/>
            <w:vMerge w:val="restart"/>
            <w:shd w:val="clear" w:color="auto" w:fill="D6DCE4" w:themeFill="text2" w:themeFillTint="33"/>
            <w:vAlign w:val="center"/>
          </w:tcPr>
          <w:p w14:paraId="03E69CBD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901" w:type="dxa"/>
            <w:vMerge w:val="restart"/>
            <w:shd w:val="clear" w:color="auto" w:fill="D6DCE4" w:themeFill="text2" w:themeFillTint="33"/>
          </w:tcPr>
          <w:p w14:paraId="4117C29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47921DE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</w:tr>
      <w:tr w14:paraId="6CBD87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6B3CFAE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1D71E7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872" w:type="dxa"/>
            <w:shd w:val="clear" w:color="auto" w:fill="D6DCE4" w:themeFill="text2" w:themeFillTint="33"/>
            <w:vAlign w:val="center"/>
          </w:tcPr>
          <w:p w14:paraId="35C912E6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992" w:type="dxa"/>
            <w:shd w:val="clear" w:color="auto" w:fill="D6DCE4" w:themeFill="text2" w:themeFillTint="33"/>
            <w:vAlign w:val="center"/>
          </w:tcPr>
          <w:p w14:paraId="7DE6DF83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2126" w:type="dxa"/>
            <w:vMerge w:val="continue"/>
            <w:shd w:val="clear" w:color="auto" w:fill="D6DCE4" w:themeFill="text2" w:themeFillTint="33"/>
          </w:tcPr>
          <w:p w14:paraId="1D199C41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  <w:tc>
          <w:tcPr>
            <w:tcW w:w="1901" w:type="dxa"/>
            <w:vMerge w:val="continue"/>
            <w:shd w:val="clear" w:color="auto" w:fill="D6DCE4" w:themeFill="text2" w:themeFillTint="33"/>
          </w:tcPr>
          <w:p w14:paraId="7A8C203C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1F7A65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3E07BE5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การบังคับใช้กฎหมายอำนวยความยุติธรรมและการบริการประชาชน</w:t>
            </w:r>
          </w:p>
          <w:p w14:paraId="4A1DEDA4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793284D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พนักงานสอบสวนบังคับ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ใช้กฎหมายอำนวยความยุติธรรมและการบริการประชาชน เป็นไปตามมาตรฐาน เพื่อสร้างความเป็นธรรมให้แก่ประชาชน</w:t>
            </w:r>
          </w:p>
        </w:tc>
        <w:tc>
          <w:tcPr>
            <w:tcW w:w="872" w:type="dxa"/>
          </w:tcPr>
          <w:p w14:paraId="221F2B43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992" w:type="dxa"/>
          </w:tcPr>
          <w:p w14:paraId="20CB6642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งานสอบสวน</w:t>
            </w:r>
          </w:p>
        </w:tc>
        <w:tc>
          <w:tcPr>
            <w:tcW w:w="2126" w:type="dxa"/>
          </w:tcPr>
          <w:p w14:paraId="361EBF4E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รับแจ้งความและอำนวยความยุติธรรมทางคดีอาญา เป็นมาตรฐาน</w:t>
            </w:r>
          </w:p>
          <w:p w14:paraId="549DD832">
            <w:pPr>
              <w:rPr>
                <w:rFonts w:ascii="TH SarabunIT๙" w:hAnsi="TH SarabunIT๙" w:eastAsia="Sarabun" w:cs="TH SarabunIT๙"/>
                <w:kern w:val="2"/>
                <w:szCs w:val="22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เร่งรัด สำนวนตามกำหนด</w:t>
            </w:r>
          </w:p>
          <w:p w14:paraId="467BCD3B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Cs w:val="22"/>
                <w:cs/>
                <w:lang w:val="th-TH" w:bidi="th-TH"/>
                <w14:ligatures w14:val="standardContextual"/>
              </w:rPr>
              <w:t>มีการประชาสัมพันธ์การสอบถามความคืบหน้าในคดี</w:t>
            </w:r>
          </w:p>
        </w:tc>
        <w:tc>
          <w:tcPr>
            <w:tcW w:w="1901" w:type="dxa"/>
          </w:tcPr>
          <w:p w14:paraId="167D2CD3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ประจำเดือน มิถุนายน 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>9</w:t>
            </w:r>
          </w:p>
          <w:p w14:paraId="5B2D4CB4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73E47C1D">
            <w:pPr>
              <w:jc w:val="center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</w:tr>
    </w:tbl>
    <w:p w14:paraId="6C80BF93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326EAADE">
      <w:pPr>
        <w:spacing w:after="0" w:line="240" w:lineRule="auto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2.2 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>และมีการสรุปผลคดี ใ</w:t>
      </w:r>
      <w:r>
        <w:rPr>
          <w:rFonts w:hint="cs" w:ascii="TH SarabunIT๙" w:hAnsi="TH SarabunIT๙" w:cs="TH SarabunIT๙"/>
          <w:b/>
          <w:bCs/>
          <w:sz w:val="40"/>
          <w:szCs w:val="40"/>
          <w:cs/>
          <w:lang w:val="th-TH" w:bidi="th-TH"/>
        </w:rPr>
        <w:t>น</w:t>
      </w:r>
      <w:r>
        <w:rPr>
          <w:rFonts w:ascii="TH SarabunIT๙" w:hAnsi="TH SarabunIT๙" w:cs="TH SarabunIT๙"/>
          <w:b/>
          <w:bCs/>
          <w:sz w:val="40"/>
          <w:szCs w:val="40"/>
          <w:cs/>
          <w:lang w:val="th-TH" w:bidi="th-TH"/>
        </w:rPr>
        <w:t xml:space="preserve">ระบบ </w:t>
      </w:r>
      <w:r>
        <w:rPr>
          <w:rFonts w:ascii="TH SarabunIT๙" w:hAnsi="TH SarabunIT๙" w:cs="TH SarabunIT๙"/>
          <w:b/>
          <w:bCs/>
          <w:sz w:val="40"/>
          <w:szCs w:val="40"/>
        </w:rPr>
        <w:t>CRIMES</w:t>
      </w:r>
    </w:p>
    <w:p w14:paraId="07100F0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สรุปสถิติคดีอาญา เดือน มิถุนายน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จากระบบ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>CRIMES</w:t>
      </w:r>
    </w:p>
    <w:p w14:paraId="0E1DDEF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0</wp:posOffset>
            </wp:positionV>
            <wp:extent cx="6052820" cy="4491355"/>
            <wp:effectExtent l="0" t="0" r="0" b="0"/>
            <wp:wrapNone/>
            <wp:docPr id="1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"/>
                    <pic:cNvPicPr>
                      <a:picLocks noChangeAspect="1"/>
                    </pic:cNvPicPr>
                  </pic:nvPicPr>
                  <pic:blipFill>
                    <a:blip r:embed="rId13"/>
                    <a:srcRect l="1447"/>
                    <a:stretch>
                      <a:fillRect/>
                    </a:stretch>
                  </pic:blipFill>
                  <pic:spPr>
                    <a:xfrm>
                      <a:off x="0" y="0"/>
                      <a:ext cx="6052820" cy="449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EE53D4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60015CC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5024F8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D5FE78F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80BA00F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7E82019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2B5650E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154D5C6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8AF5E3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5CA5D5B6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36BD408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0BE3ED22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6F26342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>
        <w:rPr>
          <w:rFonts w:ascii="TH SarabunIT๙" w:hAnsi="TH SarabunIT๙" w:cs="TH SarabunIT๙"/>
          <w:b/>
          <w:bCs/>
          <w:sz w:val="52"/>
          <w:szCs w:val="52"/>
          <w:cs/>
          <w:lang w:val="th-TH" w:bidi="th-TH"/>
        </w:rPr>
        <w:t>งานป้องกันปราบปราบ</w:t>
      </w:r>
    </w:p>
    <w:p w14:paraId="21D61CE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tbl>
      <w:tblPr>
        <w:tblStyle w:val="3"/>
        <w:tblpPr w:leftFromText="180" w:rightFromText="180" w:vertAnchor="page" w:horzAnchor="margin" w:tblpXSpec="center" w:tblpY="2818"/>
        <w:tblW w:w="1091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921"/>
        <w:gridCol w:w="2126"/>
        <w:gridCol w:w="2126"/>
        <w:gridCol w:w="2568"/>
      </w:tblGrid>
      <w:tr w14:paraId="6EB2C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2169" w:type="dxa"/>
            <w:shd w:val="clear" w:color="auto" w:fill="D6DCE4" w:themeFill="text2" w:themeFillTint="33"/>
            <w:vAlign w:val="center"/>
          </w:tcPr>
          <w:p w14:paraId="795FC82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shd w:val="clear" w:color="auto" w:fill="D6DCE4" w:themeFill="text2" w:themeFillTint="33"/>
            <w:vAlign w:val="center"/>
          </w:tcPr>
          <w:p w14:paraId="6A8F5F0E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193E8DE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FD6AD63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ระยะเวลาดำเนินการ</w:t>
            </w:r>
          </w:p>
        </w:tc>
        <w:tc>
          <w:tcPr>
            <w:tcW w:w="2126" w:type="dxa"/>
            <w:shd w:val="clear" w:color="auto" w:fill="D6DCE4" w:themeFill="text2" w:themeFillTint="33"/>
          </w:tcPr>
          <w:p w14:paraId="39C679F8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0E41F21E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2568" w:type="dxa"/>
            <w:shd w:val="clear" w:color="auto" w:fill="D6DCE4" w:themeFill="text2" w:themeFillTint="33"/>
            <w:vAlign w:val="center"/>
          </w:tcPr>
          <w:p w14:paraId="12F22645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5BB00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9" w:type="dxa"/>
          </w:tcPr>
          <w:p w14:paraId="5CCE4DD1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อำนวยความสะดวกและความปลอดภัยในการบำเพ็ญสาฤธารณประโยชน์</w:t>
            </w:r>
          </w:p>
          <w:p w14:paraId="718C2450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285A05A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จิตอาสาข้าราชการตำรวจและประชาชนจิตอาสา ร่วมกันทำกิจกรรมบำเพ็ญสาธารณประโยชน์</w:t>
            </w:r>
          </w:p>
        </w:tc>
        <w:tc>
          <w:tcPr>
            <w:tcW w:w="2126" w:type="dxa"/>
          </w:tcPr>
          <w:p w14:paraId="2097A36C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ประจำเดือน มิถุนายน 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>9</w:t>
            </w:r>
          </w:p>
          <w:p w14:paraId="74653235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</w:p>
          <w:p w14:paraId="6944227F">
            <w:pPr>
              <w:rPr>
                <w:rFonts w:ascii="TH SarabunIT๙" w:hAnsi="TH SarabunIT๙" w:eastAsia="Sarabun" w:cs="TH SarabunIT๙"/>
                <w:kern w:val="2"/>
                <w:szCs w:val="22"/>
                <w:cs/>
                <w14:ligatures w14:val="standardContextual"/>
              </w:rPr>
            </w:pPr>
          </w:p>
        </w:tc>
        <w:tc>
          <w:tcPr>
            <w:tcW w:w="2126" w:type="dxa"/>
          </w:tcPr>
          <w:p w14:paraId="75EC5D17">
            <w:pP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งานป้องกันปราบปราม</w:t>
            </w:r>
          </w:p>
        </w:tc>
        <w:tc>
          <w:tcPr>
            <w:tcW w:w="2568" w:type="dxa"/>
          </w:tcPr>
          <w:p w14:paraId="07BC3E55">
            <w:pPr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ร่วมกิจกรรมจิตอาสาเนื่องในโอกาส</w:t>
            </w:r>
          </w:p>
        </w:tc>
      </w:tr>
    </w:tbl>
    <w:p w14:paraId="78BCD787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3.1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กิจกรรมจิตอาสา</w:t>
      </w:r>
      <w:r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 xml:space="preserve">จำนวน 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5 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ครั้ง</w:t>
      </w:r>
    </w:p>
    <w:p w14:paraId="5F6FB06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1FB7E205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A%E0%B8%A3%E0%B8%B4%E0%B8%88%E0%B8%B2%E0%B8%84%E0%B9%82%E0%B8%A5%E0%B8%AB%E0%B8%B4%E0%B8%95?__eep__=6&amp;__cft__[0]=AZVecXuAVqYN2acZKdy3Ccypo5CulpkqmS99vuvCGUbqUos3X8ik6XiPZRQNXE5fsp7-3l8AAZ8YOIJ92tcOKen6Q8tFilJU5YrtxhWEYqpCU39OmfgEIB5S1dEUJDD06SGzf7Vp5Jr00VD0OJ_-0P-sJecJo_y2xebW-9aKrcwdo7Vc7uxudE8gcu_LWaY_zYAlouZAzg0_BI-TvLeq8iUi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ตำรวจจิตอาสาบริจาคโลหิต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</w:p>
    <w:p w14:paraId="532B703A">
      <w:pPr>
        <w:keepNext w:val="0"/>
        <w:keepLines w:val="0"/>
        <w:widowControl/>
        <w:suppressLineNumbers w:val="0"/>
        <w:shd w:val="clear" w:fill="FFFFFF"/>
        <w:ind w:left="280" w:hanging="280" w:hangingChars="10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10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มิถุนายน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9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08.30-12.00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เป็นต้นไป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ร.ต.ต.วัชสัณห์  คำเสียง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รอง สว.(ป.)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   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สภ.ปรางค์กู่ พร้อมข้าราชการตำรวจชุดจิตอาสา  "เราทำความดี ด้วยหัวใจ" อำนวยความสะดวกแก่ประชาชนผู้มาบริจาคโลหิตในพื้นที่อำเภอปรางค์กู่ เหล่ากาชาดจังหวัดศรีสะเกษ  ณ หอประชุมอำเภอปรางค์กู่ โดยมี นายมะสักรี  ขาลี นายอำเภอปรางค์กู่  ประชาชน ข้าราชการ หน่วยงานต่างๆ ในเขตพื้นที่ร่วมบริจาคโลหิตในกิจกรรมครั้งนี้</w:t>
      </w:r>
    </w:p>
    <w:p w14:paraId="51A9E448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177800</wp:posOffset>
            </wp:positionV>
            <wp:extent cx="2858135" cy="2397760"/>
            <wp:effectExtent l="0" t="0" r="18415" b="2540"/>
            <wp:wrapNone/>
            <wp:docPr id="1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58135" cy="239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172720</wp:posOffset>
            </wp:positionV>
            <wp:extent cx="3091815" cy="2380615"/>
            <wp:effectExtent l="0" t="0" r="13335" b="635"/>
            <wp:wrapNone/>
            <wp:docPr id="1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181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C38B65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FE8336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D17BC2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4D50E62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915062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8E2713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9943676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316F9A0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31460727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742352CD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5CD960BA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08102D23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E%E0%B8%B1%E0%B8%92%E0%B8%99%E0%B8%B2?__eep__=6&amp;__cft__[0]=AZXJ6UURywY3TCxyWm6qpxWGy8Cv4d4VwdPHMzzc5zS67fLINJtKUxn5DpfE-jcQ3XM-2SuzCAVaHEFN2oAcJEbBLb9sPCXjF9lqY0R5fWZX1B8L13L-8aW9iK5W5VbpvbC2RvuDDHNfq22rcPkpvtJ4gcULsr_1Sq4I6Jar2p8tBfEdbVwzKeKWcNg7OJtnrakdRCiBSD5CjHNsbYORo70f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</w:p>
    <w:p w14:paraId="170AC8F1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</w:p>
    <w:p w14:paraId="2162E39F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วันนี้( 16 มิถุนายน 2569) เวลา 09.00 น. เป็นต้นไป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ร.ต.อ.มานพ  เกษกุล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รอง สว.(ป.)สภ.ปรางค์กู่</w:t>
      </w:r>
    </w:p>
    <w:p w14:paraId="34140A85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พร้อม ชุด ชมส.พร้อมชุดจิตอาสา สภ.ปรางค์กู่ ร่วมกิจกรรมอำเภอยิ้มเคลื่อนที่ฯ   ณ ศาลาวัดบ้านหนองแคน  แคนไฮเลิง หมู่ที่ 3  ตำบลสำโรงปราสาท อำเภอปรางค์กู่ จังหวัดศรีสะเกษ                         </w:t>
      </w:r>
    </w:p>
    <w:p w14:paraId="74761E0C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         โดยมีนาย  มะสักรี  ขาลี นายอำเภอปรางค์กู่ เป็นประธานในพิธี  การปฏิบัติดังนี้</w:t>
      </w:r>
    </w:p>
    <w:p w14:paraId="4F27E7B8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  -ให้ความรู้ เรื่อง กลโกงมิจฉาชีพที่ใช้หลอกลวงเหยื่อบนโลกออนไลน์ ในรูปแบบต่างๆ ที่พบเจอในปัจจุบัน การกู้ยืมเงินในรูปแบบปัจจุบัน</w:t>
      </w:r>
    </w:p>
    <w:p w14:paraId="3814B5F3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   -ประชาสัมพันธ์ การป้องกันการเกิดอุบัติเหตุ ปัจจัยในการเกิดอุบัติเหตุ ทัศนวิสัย และ การสวมหมวกนิรภัยขณะขับขี่รถจักรยานยนต์ การเคารพกฎจราจร เมาไม่ขับ เพื่อป้องกันการเกิดอุบัติเหตุ การต่อ พรบ.เพื่อคุ้มครองผู้ประสบภัยจากการขับขี่</w:t>
      </w:r>
    </w:p>
    <w:p w14:paraId="6F68FECF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-หัวหน้าส่วนราชการมอบถุงยังชีพแก่ผู้สูงอายุ ผู้พิการ</w:t>
      </w:r>
    </w:p>
    <w:p w14:paraId="560F5596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โดยมีผู้นำชุมชนในเขตตำบลพิมายเหนือ ประชาชนในพื้นที่ หัวหน้าส่วนราชกา เข้าร่วมกิจกรรม</w:t>
      </w:r>
    </w:p>
    <w:p w14:paraId="676CECCA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3290570</wp:posOffset>
            </wp:positionH>
            <wp:positionV relativeFrom="paragraph">
              <wp:posOffset>134620</wp:posOffset>
            </wp:positionV>
            <wp:extent cx="2955925" cy="2317115"/>
            <wp:effectExtent l="0" t="0" r="15875" b="6985"/>
            <wp:wrapNone/>
            <wp:docPr id="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92710</wp:posOffset>
            </wp:positionV>
            <wp:extent cx="3190875" cy="2323465"/>
            <wp:effectExtent l="0" t="0" r="9525" b="635"/>
            <wp:wrapNone/>
            <wp:docPr id="1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78A584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004CBCE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77412257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1ACA558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639EC027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764FFC4D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0179B142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 xml:space="preserve">    </w:t>
      </w:r>
    </w:p>
    <w:p w14:paraId="528612B5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172E1243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18510042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0F065C70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52E7DB8E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5A3124B8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76A15AD6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61E2206C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063507AD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3E38F53E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70C4B54D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2BFD7D01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2ED29FB3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1D171C1A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12880C95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297E8D4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6ED3CCA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3.3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>.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tbl>
      <w:tblPr>
        <w:tblStyle w:val="3"/>
        <w:tblpPr w:leftFromText="180" w:rightFromText="180" w:vertAnchor="page" w:horzAnchor="margin" w:tblpY="2781"/>
        <w:tblW w:w="1020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4"/>
        <w:gridCol w:w="1921"/>
        <w:gridCol w:w="1864"/>
        <w:gridCol w:w="1276"/>
        <w:gridCol w:w="1134"/>
        <w:gridCol w:w="1842"/>
      </w:tblGrid>
      <w:tr w14:paraId="76E71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" w:hRule="atLeast"/>
        </w:trPr>
        <w:tc>
          <w:tcPr>
            <w:tcW w:w="2164" w:type="dxa"/>
            <w:vMerge w:val="restart"/>
            <w:shd w:val="clear" w:color="auto" w:fill="D6DCE4" w:themeFill="text2" w:themeFillTint="33"/>
            <w:vAlign w:val="center"/>
          </w:tcPr>
          <w:p w14:paraId="23396D59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1921" w:type="dxa"/>
            <w:vMerge w:val="restart"/>
            <w:shd w:val="clear" w:color="auto" w:fill="D6DCE4" w:themeFill="text2" w:themeFillTint="33"/>
            <w:vAlign w:val="center"/>
          </w:tcPr>
          <w:p w14:paraId="6D24C25A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6DCE4" w:themeFill="text2" w:themeFillTint="33"/>
          </w:tcPr>
          <w:p w14:paraId="3640DA6D">
            <w:pPr>
              <w:tabs>
                <w:tab w:val="left" w:pos="745"/>
              </w:tabs>
              <w:spacing w:after="0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  <w:t xml:space="preserve">     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ระยะเวลา    ดำเนินการ</w:t>
            </w:r>
          </w:p>
        </w:tc>
        <w:tc>
          <w:tcPr>
            <w:tcW w:w="2410" w:type="dxa"/>
            <w:gridSpan w:val="2"/>
            <w:shd w:val="clear" w:color="auto" w:fill="D6DCE4" w:themeFill="text2" w:themeFillTint="33"/>
            <w:vAlign w:val="center"/>
          </w:tcPr>
          <w:p w14:paraId="71085871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6DCE4" w:themeFill="text2" w:themeFillTint="33"/>
            <w:vAlign w:val="center"/>
          </w:tcPr>
          <w:p w14:paraId="6835E6E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</w:tr>
      <w:tr w14:paraId="6B5D0F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2164" w:type="dxa"/>
            <w:vMerge w:val="continue"/>
            <w:shd w:val="clear" w:color="auto" w:fill="D6DCE4" w:themeFill="text2" w:themeFillTint="33"/>
            <w:vAlign w:val="center"/>
          </w:tcPr>
          <w:p w14:paraId="1B06CA3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 w:val="continue"/>
            <w:shd w:val="clear" w:color="auto" w:fill="D6DCE4" w:themeFill="text2" w:themeFillTint="33"/>
            <w:vAlign w:val="center"/>
          </w:tcPr>
          <w:p w14:paraId="6E87CAC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 w:val="continue"/>
            <w:shd w:val="clear" w:color="auto" w:fill="D6DCE4" w:themeFill="text2" w:themeFillTint="33"/>
          </w:tcPr>
          <w:p w14:paraId="6A7B6D10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6DCE4" w:themeFill="text2" w:themeFillTint="33"/>
            <w:vAlign w:val="center"/>
          </w:tcPr>
          <w:p w14:paraId="1C13FC52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6DCE4" w:themeFill="text2" w:themeFillTint="33"/>
            <w:vAlign w:val="center"/>
          </w:tcPr>
          <w:p w14:paraId="45C392C8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8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 w:val="continue"/>
            <w:shd w:val="clear" w:color="auto" w:fill="D6DCE4" w:themeFill="text2" w:themeFillTint="33"/>
          </w:tcPr>
          <w:p w14:paraId="7AE2D6F3">
            <w:pPr>
              <w:spacing w:after="0" w:line="240" w:lineRule="auto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14:paraId="40B0FA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2" w:hRule="atLeast"/>
        </w:trPr>
        <w:tc>
          <w:tcPr>
            <w:tcW w:w="2164" w:type="dxa"/>
          </w:tcPr>
          <w:p w14:paraId="6C23D3AD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กำหนดมาตรการป้องกันปราบปราม</w:t>
            </w:r>
          </w:p>
          <w:p w14:paraId="357C9327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07260A06">
            <w:pPr>
              <w:spacing w:after="0" w:line="240" w:lineRule="auto"/>
              <w:rPr>
                <w:rFonts w:ascii="TH SarabunIT๙" w:hAnsi="TH SarabunIT๙" w:eastAsia="Sarabun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595B4D43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kern w:val="2"/>
                <w:sz w:val="28"/>
                <w:cs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ประจำเดือน มิถุนายน</w:t>
            </w:r>
            <w:r>
              <w:rPr>
                <w:rFonts w:hint="cs" w:ascii="TH SarabunIT๙" w:hAnsi="TH SarabunIT๙" w:cs="TH SarabunIT๙"/>
                <w:kern w:val="2"/>
                <w:sz w:val="28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en-US" w:bidi="th-TH"/>
                <w14:ligatures w14:val="standardContextual"/>
              </w:rPr>
              <w:t>9</w:t>
            </w:r>
          </w:p>
        </w:tc>
        <w:tc>
          <w:tcPr>
            <w:tcW w:w="1276" w:type="dxa"/>
          </w:tcPr>
          <w:p w14:paraId="1EAFEF50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E7CA016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hint="cs" w:ascii="TH SarabunIT๙" w:hAnsi="TH SarabunIT๙" w:cs="TH SarabunIT๙"/>
                <w:kern w:val="2"/>
                <w:sz w:val="28"/>
                <w:cs/>
                <w:lang w:val="th-TH" w:bidi="th-TH"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6E164587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จนท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.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ออกตรวจพื้นที่ตามแผนการตรวจ</w:t>
            </w:r>
          </w:p>
          <w:p w14:paraId="67764E91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หัวหน้างาน อบรมชี้แจงภารกิจทุกผลัด ออกตรวจพื้นที่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บันทึกลงระบบ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7881678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ออกตรวจจุดเสี่ยง จุดล่อแหล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 ธนาคาร ร้านค้าทอง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ร้านสะดวกซื้อในพื้นที่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เพื่อ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ป้องกันเหตุ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สร้างความอุ่นใจ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และรักษาความปลอดภัยให้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แก่</w:t>
      </w:r>
      <w:r>
        <w:rPr>
          <w:rFonts w:hint="cs" w:ascii="Arial" w:hAnsi="Arial" w:cs="Arial"/>
          <w:sz w:val="32"/>
          <w:szCs w:val="32"/>
          <w:cs/>
        </w:rPr>
        <w:t>​​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ประชาช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น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ในรอบเดือน มิถุนายน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ได้ผลการปฏิบัติสรุปได้ตามรายละเอียดใยนระบบ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ได้ดังนี้</w:t>
      </w:r>
    </w:p>
    <w:p w14:paraId="4E35C790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212725</wp:posOffset>
            </wp:positionV>
            <wp:extent cx="6145530" cy="4404995"/>
            <wp:effectExtent l="0" t="0" r="7620" b="14605"/>
            <wp:wrapNone/>
            <wp:docPr id="2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45530" cy="44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7648AE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BF5697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4D07A394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2D9ACB2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C863B3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5011853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39E12FEF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6BCA421D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5D15029A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57F95B56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2D4F1AAF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6E598460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53C80F0A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4EEF70DE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52B1604A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2F3B10DE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615995C9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681314FB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  <w:cs/>
        </w:rPr>
      </w:pPr>
    </w:p>
    <w:p w14:paraId="7D166FB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ก่อนออกปฏิบัติหน้าที่จะมี</w:t>
      </w:r>
      <w:r>
        <w:rPr>
          <w:rFonts w:hint="cs" w:ascii="TH SarabunPSK" w:hAnsi="TH SarabunPSK" w:cs="TH SarabunPSK"/>
          <w:b/>
          <w:bCs/>
          <w:color w:val="FF0000"/>
          <w:sz w:val="32"/>
          <w:szCs w:val="32"/>
          <w:cs/>
          <w:lang w:val="th-TH" w:bidi="th-TH"/>
        </w:rPr>
        <w:t>การอบรมปล่อยแถวสายตรวจทุกผลัด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ตามรายละเอียดในการปฏิบัติ พอสังเขป ดังนี้</w:t>
      </w:r>
    </w:p>
    <w:p w14:paraId="04B2CEB0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702F9933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3685"/>
        <w:gridCol w:w="3871"/>
      </w:tblGrid>
      <w:tr w14:paraId="03C26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366AF30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ห้วงเวลา</w:t>
            </w:r>
          </w:p>
        </w:tc>
        <w:tc>
          <w:tcPr>
            <w:tcW w:w="3685" w:type="dxa"/>
          </w:tcPr>
          <w:p w14:paraId="3FFA0F1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  <w:tc>
          <w:tcPr>
            <w:tcW w:w="3871" w:type="dxa"/>
          </w:tcPr>
          <w:p w14:paraId="77228E8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</w:tr>
      <w:tr w14:paraId="22982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7C39E8FA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54DC1CA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00.01-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08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.00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378F12C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ศุรสิทธิ์ ต้นกันยา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06D0E9E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 บริเวณ 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</w:p>
          <w:p w14:paraId="17A971C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5A7E7745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ของสายตรวจ พร้อมปฎิบัติ</w:t>
            </w: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ตรวจห้องควบคุม มั่นคงแข็งแรง สะอาด มีผู้ต้องหาชาย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คน หญิง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คน สิบเวรพร้อมปฎิบัติ</w:t>
            </w:r>
          </w:p>
          <w:p w14:paraId="189A6CA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 เจ้าหน้าที่พร้อมปฎิบัติ</w:t>
            </w:r>
          </w:p>
          <w:p w14:paraId="1B44C88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  <w:p w14:paraId="71EF750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  <w:p w14:paraId="665C632A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  <w:p w14:paraId="31F0AD58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</w:tc>
        <w:tc>
          <w:tcPr>
            <w:tcW w:w="3871" w:type="dxa"/>
          </w:tcPr>
          <w:p w14:paraId="38CCC46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103505</wp:posOffset>
                  </wp:positionV>
                  <wp:extent cx="2296795" cy="1203325"/>
                  <wp:effectExtent l="0" t="0" r="8890" b="0"/>
                  <wp:wrapNone/>
                  <wp:docPr id="52" name="รูปภาพ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รูปภาพ 5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85" b="147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6708" cy="1203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14:ligatures w14:val="standardContextual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1423670</wp:posOffset>
                  </wp:positionV>
                  <wp:extent cx="1900555" cy="1425575"/>
                  <wp:effectExtent l="0" t="0" r="5080" b="3810"/>
                  <wp:wrapNone/>
                  <wp:docPr id="47" name="รูปภาพ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รูปภาพ 47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284" cy="1425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D718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8" w:type="dxa"/>
          </w:tcPr>
          <w:p w14:paraId="5109657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4D96B68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08.01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16.00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276C993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 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ยุทธศาสตร์ บึงไกร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       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(20)         </w:t>
            </w:r>
          </w:p>
          <w:p w14:paraId="0C3F5CE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5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นาย ลา 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75DBD60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จับกุมสิ่งผิดกฎหมาย</w:t>
            </w:r>
          </w:p>
          <w:p w14:paraId="0DAF52D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29E45DB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•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ตรวจห้องวิทยุสื่อสารเจ้าหน้าที่พร้อมปฎิบัติ 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</w:tc>
        <w:tc>
          <w:tcPr>
            <w:tcW w:w="3871" w:type="dxa"/>
          </w:tcPr>
          <w:p w14:paraId="38EBE9B5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314960</wp:posOffset>
                  </wp:positionV>
                  <wp:extent cx="2202180" cy="1658620"/>
                  <wp:effectExtent l="0" t="0" r="762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300" cy="1658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24D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9" w:hRule="atLeast"/>
        </w:trPr>
        <w:tc>
          <w:tcPr>
            <w:tcW w:w="2028" w:type="dxa"/>
          </w:tcPr>
          <w:p w14:paraId="467903F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18D9D1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เวลา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16.01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00.00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3685" w:type="dxa"/>
          </w:tcPr>
          <w:p w14:paraId="07A23AA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วีระ เตียนสิงห์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 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(2-0)</w:t>
            </w:r>
          </w:p>
          <w:p w14:paraId="75B109E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ปฏิบัติหน้าที่ร้อยเวร</w:t>
            </w:r>
            <w:r>
              <w:rPr>
                <w:rFonts w:ascii="TH SarabunIT๙" w:hAnsi="TH SarabunIT๙" w:cs="TH SarabunIT๙"/>
                <w:sz w:val="28"/>
                <w:cs/>
              </w:rPr>
              <w:t>(20)</w:t>
            </w:r>
          </w:p>
          <w:p w14:paraId="23D50E8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อบรมปล่อยแถว สายตรวจรถยนต์ สายตรวจรถจักรยานยนต์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6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นาย</w:t>
            </w:r>
          </w:p>
          <w:p w14:paraId="3F9BFC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ชี้แจงข้อราชการ เพิ่มความถี่ตรวจธนาคาร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ร้านทอง จุดเสี่ยง</w:t>
            </w:r>
            <w:r>
              <w:rPr>
                <w:rFonts w:ascii="TH SarabunIT๙" w:hAnsi="TH SarabunIT๙" w:cs="TH SarabunIT๙"/>
                <w:sz w:val="28"/>
                <w:cs/>
              </w:rPr>
              <w:t>/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ตรวจค้น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จับกุมสิ่งผิกกฎหมาย</w:t>
            </w:r>
          </w:p>
          <w:p w14:paraId="73773CA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  <w:p w14:paraId="68EE8E17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  <w:p w14:paraId="43C9EDD3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  <w:p w14:paraId="5E45072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22225</wp:posOffset>
                  </wp:positionV>
                  <wp:extent cx="1770380" cy="1327785"/>
                  <wp:effectExtent l="0" t="0" r="1905" b="5715"/>
                  <wp:wrapNone/>
                  <wp:docPr id="14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243" cy="1327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ตรวจอุปกรณ์ปฏิบัติหน้าที่ ทรงผม ของสายสายตรวจ พร้อมปฎิบัติ</w:t>
            </w:r>
          </w:p>
          <w:p w14:paraId="0F40958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ตรวจห้องวิทยุสื่อสารเจ้าหน้าที่พร้อมปฎิบัติ </w:t>
            </w:r>
          </w:p>
          <w:p w14:paraId="562636F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ผลัดเก่า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14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ผลัดใหม่ ว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4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ในเขต</w:t>
            </w:r>
          </w:p>
          <w:p w14:paraId="10D1444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871" w:type="dxa"/>
          </w:tcPr>
          <w:p w14:paraId="4735B42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43180</wp:posOffset>
                  </wp:positionV>
                  <wp:extent cx="1864995" cy="1680845"/>
                  <wp:effectExtent l="0" t="0" r="1905" b="14605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308" cy="1680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1C4F5F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ECB5466">
      <w:pPr>
        <w:spacing w:after="0" w:line="240" w:lineRule="auto"/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</w:pPr>
    </w:p>
    <w:p w14:paraId="2B8766BA">
      <w:pPr>
        <w:spacing w:after="0" w:line="240" w:lineRule="auto"/>
        <w:ind w:left="94"/>
        <w:rPr>
          <w:rFonts w:ascii="TH SarabunPSK" w:hAnsi="TH SarabunPSK" w:cs="TH SarabunPSK"/>
          <w:b/>
          <w:bCs/>
          <w:sz w:val="44"/>
          <w:szCs w:val="44"/>
          <w:cs/>
        </w:rPr>
      </w:pPr>
      <w:r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  <w:t>นำแสดงตัวอย่างการตรวจ ให้เห็นภาพผลการปฏิบัติในรอบ ๑ วัน ได้ดังนี้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3301"/>
        <w:gridCol w:w="4956"/>
      </w:tblGrid>
      <w:tr w14:paraId="56A1D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0C7F7E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รายการ</w:t>
            </w:r>
          </w:p>
        </w:tc>
        <w:tc>
          <w:tcPr>
            <w:tcW w:w="3301" w:type="dxa"/>
          </w:tcPr>
          <w:p w14:paraId="727F071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56" w:type="dxa"/>
          </w:tcPr>
          <w:p w14:paraId="0E405FA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7D9A1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780547A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ผลัดดึก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๐๐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. 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 xml:space="preserve">จะเน้นจุดตรวจร้านสะดวกซื้อ เปิด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 xml:space="preserve">24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ชม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167C8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7DC97761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0C9273A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1B01A8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01" w:type="dxa"/>
          </w:tcPr>
          <w:p w14:paraId="608A133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29CB6EE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093A8504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4764177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  <w:p w14:paraId="057F40A3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65E4D2E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686435</wp:posOffset>
                  </wp:positionH>
                  <wp:positionV relativeFrom="paragraph">
                    <wp:posOffset>22860</wp:posOffset>
                  </wp:positionV>
                  <wp:extent cx="1574800" cy="1185545"/>
                  <wp:effectExtent l="0" t="0" r="6985" b="0"/>
                  <wp:wrapNone/>
                  <wp:docPr id="57" name="รูปภาพ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รูปภาพ 5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78" cy="1185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6F14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14EBFC59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4C132424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42164F7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2F0A17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</w:p>
          <w:p w14:paraId="313DD9C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DIY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0498099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D6E8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3395C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4956" w:type="dxa"/>
          </w:tcPr>
          <w:p w14:paraId="2A07249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600710</wp:posOffset>
                  </wp:positionH>
                  <wp:positionV relativeFrom="paragraph">
                    <wp:posOffset>67945</wp:posOffset>
                  </wp:positionV>
                  <wp:extent cx="1805940" cy="1359535"/>
                  <wp:effectExtent l="0" t="0" r="4445" b="0"/>
                  <wp:wrapNone/>
                  <wp:docPr id="58" name="รูปภาพ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รูปภาพ 58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766" cy="1359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7484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11104821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1D9D586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08903BA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72C95E8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พร้อมกำลัง 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ป้องกันเหตุ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ธนาคาร ธ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ก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เหตุการณ์ปกติ</w:t>
            </w:r>
          </w:p>
          <w:p w14:paraId="1297D58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3FF4B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</w:p>
          <w:p w14:paraId="7487717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204C672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49F8546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2A8C4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30480</wp:posOffset>
                  </wp:positionV>
                  <wp:extent cx="1873885" cy="1405890"/>
                  <wp:effectExtent l="0" t="0" r="0" b="4445"/>
                  <wp:wrapNone/>
                  <wp:docPr id="53" name="รูปภาพ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รูปภาพ 5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024" cy="1405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13B06D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89F49F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91B81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1E30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7BAD7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3F00E712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1FB69AA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2027CCF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097C52C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รพ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5FCA3B4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794C9A3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C9619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6F295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EA5DA1E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6912" behindDoc="1" locked="0" layoutInCell="1" allowOverlap="1">
                  <wp:simplePos x="0" y="0"/>
                  <wp:positionH relativeFrom="column">
                    <wp:posOffset>530860</wp:posOffset>
                  </wp:positionH>
                  <wp:positionV relativeFrom="paragraph">
                    <wp:posOffset>-14605</wp:posOffset>
                  </wp:positionV>
                  <wp:extent cx="1826895" cy="1375410"/>
                  <wp:effectExtent l="0" t="0" r="2540" b="0"/>
                  <wp:wrapNone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592" cy="1375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6308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327" w:type="dxa"/>
          </w:tcPr>
          <w:p w14:paraId="0754B606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5D45A65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306C642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476CB35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302873C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3BFFCE5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AFC859D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ACF4573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73164D6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94BFE52">
            <w:pPr>
              <w:tabs>
                <w:tab w:val="left" w:pos="933"/>
              </w:tabs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03685FD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2540</wp:posOffset>
                  </wp:positionV>
                  <wp:extent cx="1838960" cy="1379220"/>
                  <wp:effectExtent l="0" t="0" r="9525" b="0"/>
                  <wp:wrapNone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708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8206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6600649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ผลการปฏิบัติ ผลัดเช้า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๐๘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๑๖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36FF2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01A9DA74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5B73104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10EFB47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01" w:type="dxa"/>
          </w:tcPr>
          <w:p w14:paraId="771B310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ปั๊ม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PK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ออย</w:t>
            </w:r>
          </w:p>
          <w:p w14:paraId="6933BFF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2A6EDED2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1591BC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461B6BC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EBD43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3039DD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35560</wp:posOffset>
                  </wp:positionV>
                  <wp:extent cx="1911350" cy="1438910"/>
                  <wp:effectExtent l="0" t="0" r="0" b="889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234" cy="1439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F9A7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13E9BF3B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48DA24A2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760055A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01574C9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หน้า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DIY</w:t>
            </w:r>
          </w:p>
          <w:p w14:paraId="0D2297C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F455A4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D7A7F0F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CF4129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A56F1D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0E8F823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E3F3AB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507998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290830</wp:posOffset>
                  </wp:positionH>
                  <wp:positionV relativeFrom="paragraph">
                    <wp:posOffset>61595</wp:posOffset>
                  </wp:positionV>
                  <wp:extent cx="2392680" cy="1801495"/>
                  <wp:effectExtent l="0" t="0" r="8255" b="8255"/>
                  <wp:wrapNone/>
                  <wp:docPr id="7" name="รูปภาพ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664" cy="180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2A6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402BDB5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C5B9339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328E793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03263D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21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เป้งม้งเฮง</w:t>
            </w:r>
          </w:p>
          <w:p w14:paraId="6D128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6A59A1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EF07CD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91F44E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4A195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CA82D8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A314A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CD3D26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7D8A051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6202DE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1ECBFAF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12675EA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298450</wp:posOffset>
                  </wp:positionH>
                  <wp:positionV relativeFrom="paragraph">
                    <wp:posOffset>63500</wp:posOffset>
                  </wp:positionV>
                  <wp:extent cx="2380615" cy="1792605"/>
                  <wp:effectExtent l="0" t="0" r="635" b="0"/>
                  <wp:wrapNone/>
                  <wp:docPr id="8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0742" cy="179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4CBB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4125570A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7CDB894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26B709B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01" w:type="dxa"/>
          </w:tcPr>
          <w:p w14:paraId="45BB210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ร้านทอง เยาวราช</w:t>
            </w:r>
          </w:p>
          <w:p w14:paraId="36EE749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67D0FCCC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6DEA922D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B390FA1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F57E61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6FD1ED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47957BD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472440</wp:posOffset>
                  </wp:positionH>
                  <wp:positionV relativeFrom="paragraph">
                    <wp:posOffset>-13335</wp:posOffset>
                  </wp:positionV>
                  <wp:extent cx="1987550" cy="1496695"/>
                  <wp:effectExtent l="0" t="0" r="0" b="8255"/>
                  <wp:wrapNone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รูปภาพ 2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864" cy="149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709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66843DA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DCB470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3FE3337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301" w:type="dxa"/>
          </w:tcPr>
          <w:p w14:paraId="4C94AA8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E5EE0C5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A39CE99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4E18985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3452397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8D49386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180BF77">
            <w:pPr>
              <w:spacing w:after="0" w:line="240" w:lineRule="auto"/>
              <w:ind w:firstLine="720"/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4956" w:type="dxa"/>
          </w:tcPr>
          <w:p w14:paraId="737AFE26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15875</wp:posOffset>
                  </wp:positionV>
                  <wp:extent cx="2034540" cy="1526540"/>
                  <wp:effectExtent l="0" t="0" r="3810" b="0"/>
                  <wp:wrapNone/>
                  <wp:docPr id="46" name="รูปภาพ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รูปภาพ 4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4802" cy="152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ABFFB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AB77DF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240C3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7C615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774C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47EFD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84" w:type="dxa"/>
            <w:gridSpan w:val="3"/>
          </w:tcPr>
          <w:p w14:paraId="4BCE646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  ผลัดเย็น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เวลา ๑๖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๐๑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-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๒๔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๐๐ 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14:ligatures w14:val="standardContextual"/>
              </w:rPr>
              <w:t>.</w:t>
            </w:r>
          </w:p>
        </w:tc>
      </w:tr>
      <w:tr w14:paraId="5344E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2A222BF1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569312B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27B0D37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678FEEB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 ปตท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17C6AFD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5C31C1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AB5F9A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5AC345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C170F5">
            <w:pPr>
              <w:spacing w:after="0" w:line="240" w:lineRule="auto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7A60165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443230</wp:posOffset>
                  </wp:positionH>
                  <wp:positionV relativeFrom="paragraph">
                    <wp:posOffset>-14605</wp:posOffset>
                  </wp:positionV>
                  <wp:extent cx="2039620" cy="1530350"/>
                  <wp:effectExtent l="0" t="0" r="0" b="0"/>
                  <wp:wrapNone/>
                  <wp:docPr id="38" name="รูปภาพ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รูปภาพ 3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9844" cy="1530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E21D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471A5F2F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4770DE7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332F1B20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287D37CD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ร้านใจแอ้นโฮ</w:t>
            </w:r>
          </w:p>
          <w:p w14:paraId="113843E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0CC1C32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3063F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2878675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470535</wp:posOffset>
                  </wp:positionH>
                  <wp:positionV relativeFrom="paragraph">
                    <wp:posOffset>-15240</wp:posOffset>
                  </wp:positionV>
                  <wp:extent cx="1991360" cy="1251585"/>
                  <wp:effectExtent l="0" t="0" r="0" b="6350"/>
                  <wp:wrapNone/>
                  <wp:docPr id="39" name="รูปภาพ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1167" r="11567" b="17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342" cy="1251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0672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9BF5F9E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FB9336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682CF5E2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20B638E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7-11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หน้าที่ว่าการ</w:t>
            </w:r>
          </w:p>
          <w:p w14:paraId="09B0EAD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5FDA65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FE1D9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651EFB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692785</wp:posOffset>
                  </wp:positionH>
                  <wp:positionV relativeFrom="paragraph">
                    <wp:posOffset>-39370</wp:posOffset>
                  </wp:positionV>
                  <wp:extent cx="1527810" cy="1303655"/>
                  <wp:effectExtent l="0" t="0" r="0" b="0"/>
                  <wp:wrapNone/>
                  <wp:docPr id="2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รูปภาพ 2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018" cy="1303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461C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72F7B834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24DACC1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1444194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0A473E3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ตลาดคนเดิน</w:t>
            </w:r>
          </w:p>
          <w:p w14:paraId="6A2ABEE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F5C208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2EE3D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38A08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956" w:type="dxa"/>
          </w:tcPr>
          <w:p w14:paraId="317C309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-121920</wp:posOffset>
                  </wp:positionV>
                  <wp:extent cx="1456055" cy="1360805"/>
                  <wp:effectExtent l="0" t="0" r="0" b="0"/>
                  <wp:wrapNone/>
                  <wp:docPr id="28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812" cy="13607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B0A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3DCB0E23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1A0CE42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304C5A7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670F546D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ร้านกิจเจริญไทย</w:t>
            </w:r>
          </w:p>
          <w:p w14:paraId="5226DA53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20F09D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07AB762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5C185A1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37D91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14:paraId="1796F2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365C8B58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2816" behindDoc="1" locked="0" layoutInCell="1" allowOverlap="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78105</wp:posOffset>
                  </wp:positionV>
                  <wp:extent cx="2406650" cy="1617980"/>
                  <wp:effectExtent l="0" t="0" r="0" b="127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818" cy="16181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590B2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14:paraId="6A07D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6F91472C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0AF71B4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  <w:p w14:paraId="0B99867D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301" w:type="dxa"/>
          </w:tcPr>
          <w:p w14:paraId="0A01CD1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โรงเรียนปรางค์กู่</w:t>
            </w:r>
          </w:p>
          <w:p w14:paraId="0224D60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28996663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02577A70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7596E4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BC924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086D114C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65405</wp:posOffset>
                  </wp:positionV>
                  <wp:extent cx="2235200" cy="1671955"/>
                  <wp:effectExtent l="0" t="0" r="0" b="4445"/>
                  <wp:wrapNone/>
                  <wp:docPr id="30" name="รูปภาพ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5110" cy="16722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E90F4B1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14:paraId="6DED0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27" w:type="dxa"/>
          </w:tcPr>
          <w:p w14:paraId="74A3B699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0537B84C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3301" w:type="dxa"/>
          </w:tcPr>
          <w:p w14:paraId="68295256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ตรวจป้องกันเหตุ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ปั๊มน้ำมันบางจาก</w:t>
            </w:r>
          </w:p>
          <w:p w14:paraId="1448A667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เหตุการณ์ทั่วไปปกติ</w:t>
            </w:r>
          </w:p>
          <w:p w14:paraId="42248C3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924BF2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0F2503A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A4482F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56" w:type="dxa"/>
          </w:tcPr>
          <w:p w14:paraId="4F4E521C">
            <w:pPr>
              <w:spacing w:after="0" w:line="240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467995</wp:posOffset>
                  </wp:positionH>
                  <wp:positionV relativeFrom="paragraph">
                    <wp:posOffset>32385</wp:posOffset>
                  </wp:positionV>
                  <wp:extent cx="2207895" cy="1655445"/>
                  <wp:effectExtent l="0" t="0" r="2540" b="1905"/>
                  <wp:wrapNone/>
                  <wp:docPr id="41" name="รูปภาพ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706" cy="1655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C3A4C55">
            <w:pPr>
              <w:spacing w:after="0" w:line="240" w:lineRule="auto"/>
              <w:rPr>
                <w14:ligatures w14:val="standardContextual"/>
              </w:rPr>
            </w:pPr>
          </w:p>
          <w:p w14:paraId="473D92A7">
            <w:pPr>
              <w:spacing w:after="0" w:line="240" w:lineRule="auto"/>
              <w:rPr>
                <w14:ligatures w14:val="standardContextual"/>
              </w:rPr>
            </w:pPr>
          </w:p>
          <w:p w14:paraId="56BD84EF">
            <w:pPr>
              <w:spacing w:after="0" w:line="240" w:lineRule="auto"/>
              <w:rPr>
                <w:rFonts w:hint="cs"/>
                <w14:ligatures w14:val="standardContextual"/>
              </w:rPr>
            </w:pPr>
          </w:p>
          <w:p w14:paraId="6BB6F2B4">
            <w:pPr>
              <w:spacing w:after="0" w:line="240" w:lineRule="auto"/>
              <w:rPr>
                <w14:ligatures w14:val="standardContextual"/>
              </w:rPr>
            </w:pPr>
          </w:p>
          <w:p w14:paraId="1674AC6C">
            <w:pPr>
              <w:spacing w:after="0" w:line="240" w:lineRule="auto"/>
              <w:rPr>
                <w14:ligatures w14:val="standardContextual"/>
              </w:rPr>
            </w:pPr>
          </w:p>
          <w:p w14:paraId="2C569D8D">
            <w:pPr>
              <w:spacing w:after="0" w:line="240" w:lineRule="auto"/>
              <w:rPr>
                <w:rFonts w:hint="cs"/>
                <w14:ligatures w14:val="standardContextual"/>
              </w:rPr>
            </w:pPr>
          </w:p>
          <w:p w14:paraId="55A6EADA">
            <w:pPr>
              <w:spacing w:after="0" w:line="240" w:lineRule="auto"/>
              <w:rPr>
                <w14:ligatures w14:val="standardContextual"/>
              </w:rPr>
            </w:pPr>
          </w:p>
          <w:p w14:paraId="0D721DC7">
            <w:pPr>
              <w:spacing w:after="0" w:line="240" w:lineRule="auto"/>
              <w:rPr>
                <w:rFonts w:hint="cs"/>
                <w14:ligatures w14:val="standardContextual"/>
              </w:rPr>
            </w:pPr>
          </w:p>
        </w:tc>
      </w:tr>
    </w:tbl>
    <w:p w14:paraId="2D411531">
      <w:pPr>
        <w:spacing w:after="0" w:line="240" w:lineRule="auto"/>
        <w:rPr>
          <w:rFonts w:hint="cs" w:ascii="TH SarabunIT๙" w:hAnsi="TH SarabunIT๙" w:cs="TH SarabunIT๙"/>
          <w:b/>
          <w:bCs/>
          <w:sz w:val="44"/>
          <w:szCs w:val="44"/>
        </w:rPr>
      </w:pPr>
      <w:bookmarkStart w:id="3" w:name="_Hlk158478477"/>
    </w:p>
    <w:p w14:paraId="05170919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3.4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การป้องกันการแข่งรถในทางสาธารณะ</w:t>
      </w:r>
    </w:p>
    <w:p w14:paraId="319EAE95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และ สายตรวจรถจักยานยนต์ ได้มีการออกตรวจป้องกันการแข่งรถในทางสาธารณะ ในพื้นที่ จำนวนประจำเดือน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 xml:space="preserve">มิถุนายน </w:t>
      </w:r>
      <w:r>
        <w:rPr>
          <w:rFonts w:hint="cs" w:ascii="TH SarabunIT๙" w:hAnsi="TH SarabunIT๙" w:cs="TH SarabunIT๙"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 xml:space="preserve">จำนวน </w:t>
      </w:r>
      <w:r>
        <w:rPr>
          <w:rFonts w:hint="cs" w:ascii="TH SarabunIT๙" w:hAnsi="TH SarabunIT๙" w:cs="TH SarabunIT๙"/>
          <w:sz w:val="32"/>
          <w:szCs w:val="32"/>
          <w:cs/>
        </w:rPr>
        <w:t xml:space="preserve"> 6  </w:t>
      </w: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ครั้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ง</w:t>
      </w:r>
    </w:p>
    <w:p w14:paraId="2F9C4D6A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 w:bidi="th-TH"/>
        </w:rPr>
        <w:t>ตัวอย่างนำเสนอผลการปฏิบัติในรอบวัน เป็นประจำทุกวัน</w:t>
      </w:r>
    </w:p>
    <w:p w14:paraId="1DF875FE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294"/>
        <w:gridCol w:w="4438"/>
      </w:tblGrid>
      <w:tr w14:paraId="5B1D7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A52B9B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วันที่ </w:t>
            </w:r>
          </w:p>
        </w:tc>
        <w:tc>
          <w:tcPr>
            <w:tcW w:w="4294" w:type="dxa"/>
          </w:tcPr>
          <w:p w14:paraId="72AAA1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438" w:type="dxa"/>
          </w:tcPr>
          <w:p w14:paraId="1702A26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7E5D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25768464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2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4C5AAC6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643B97A8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728AB44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37F2E02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5A78FCE2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  <w:p w14:paraId="12845111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294" w:type="dxa"/>
          </w:tcPr>
          <w:p w14:paraId="2356CF1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วันที่  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2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มิถุนายน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</w:rPr>
              <w:t>256</w:t>
            </w:r>
            <w:r>
              <w:rPr>
                <w:rFonts w:hint="cs" w:ascii="TH SarabunIT๙" w:hAnsi="TH SarabunIT๙" w:cs="TH SarabunIT๙"/>
                <w:sz w:val="28"/>
                <w:cs/>
                <w:lang w:val="en-US" w:bidi="th-TH"/>
              </w:rPr>
              <w:t>9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แต่เวลา 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22.20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</w:p>
          <w:p w14:paraId="545298A4">
            <w:pPr>
              <w:spacing w:after="0" w:line="240" w:lineRule="auto"/>
              <w:rPr>
                <w:rFonts w:hint="cs"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ยุทธศาสตร์ บึงไกร รองสวป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</w:p>
          <w:p w14:paraId="1C429390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ร้อยเวรป้องกันปราบปราม 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.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ประเทือง เติมใจ </w:t>
            </w:r>
          </w:p>
          <w:p w14:paraId="2A0AC6DD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สายตรวจรถยนต์ได้ออกตรวจป้องกันเหตุการแข่งรถในทางสาธารณะถนนสายปรางค์กู่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ตรางสวาย หยุดตรวจรถบริเวณหน้าธกส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สาขาปรางค์กู่ขณะปฏิบัติหน้าที่ไม่พบการรวมกลุ่มของเด็กวัยรุ่นและการแข่งรถในทางแต่อย่างใด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เหตุการณ์ทั่วไปปกติ</w:t>
            </w:r>
          </w:p>
        </w:tc>
        <w:tc>
          <w:tcPr>
            <w:tcW w:w="4438" w:type="dxa"/>
          </w:tcPr>
          <w:p w14:paraId="7A7BE71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34925</wp:posOffset>
                  </wp:positionV>
                  <wp:extent cx="2257425" cy="1699895"/>
                  <wp:effectExtent l="0" t="0" r="0" b="0"/>
                  <wp:wrapNone/>
                  <wp:docPr id="59" name="รูปภาพ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238" cy="1699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1F8A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6CE47B5F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4CF16CA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</w:p>
        </w:tc>
        <w:tc>
          <w:tcPr>
            <w:tcW w:w="4294" w:type="dxa"/>
          </w:tcPr>
          <w:p w14:paraId="33E3BFC7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ศุรสิิทธิ์  ตันกันย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 xml:space="preserve">า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กู่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ร้อยเวรป้อกันงปราบปราม</w:t>
            </w:r>
          </w:p>
          <w:p w14:paraId="323BF988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สมานสิทธิ์  ดวงศรี</w:t>
            </w:r>
            <w:r>
              <w:rPr>
                <w:rFonts w:hint="cs"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รองสว</w:t>
            </w:r>
            <w:r>
              <w:rPr>
                <w:rFonts w:ascii="TH SarabunIT๙" w:hAnsi="TH SarabunIT๙" w:cs="TH SarabunIT๙"/>
                <w:sz w:val="28"/>
                <w:cs/>
              </w:rPr>
              <w:t>.(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</w:t>
            </w:r>
            <w:r>
              <w:rPr>
                <w:rFonts w:ascii="TH SarabunIT๙" w:hAnsi="TH SarabunIT๙" w:cs="TH SarabunIT๙"/>
                <w:sz w:val="28"/>
                <w:cs/>
              </w:rPr>
              <w:t>)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</w:p>
          <w:p w14:paraId="64578CB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สายตรวจรถยนต์ได้ ออกตรวจว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ป้องกันการแข่งรถในทาง  ถนนในเขตเทศบาลตำบลปรางค์ก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ได้หยุดตรวจตรงบริเวณสี่แยกอ่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นจิต เขตเทศบาลตำบลปรางค์กู่ 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</w:t>
            </w:r>
            <w:r>
              <w:rPr>
                <w:rFonts w:hint="cs" w:ascii="TH SarabunIT๙" w:hAnsi="TH SarabunIT๙" w:cs="TH SarabunIT๙"/>
                <w:sz w:val="28"/>
                <w:cs/>
                <w:lang w:val="th-TH" w:bidi="th-TH"/>
              </w:rPr>
              <w:t>ู่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จ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ศรีสะเกษ</w:t>
            </w:r>
          </w:p>
          <w:p w14:paraId="6E27A78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ขณะปฏิบัติหน้าที่เหตุการณ์ปกติ</w:t>
            </w:r>
          </w:p>
          <w:p w14:paraId="7F652D6F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  <w:p w14:paraId="417A7BCC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  <w:lang w:val="th-TH" w:bidi="th-TH"/>
              </w:rPr>
            </w:pPr>
          </w:p>
        </w:tc>
        <w:tc>
          <w:tcPr>
            <w:tcW w:w="4438" w:type="dxa"/>
          </w:tcPr>
          <w:p w14:paraId="02527FA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71755</wp:posOffset>
                  </wp:positionV>
                  <wp:extent cx="2470785" cy="1638935"/>
                  <wp:effectExtent l="0" t="0" r="6350" b="0"/>
                  <wp:wrapNone/>
                  <wp:docPr id="61" name="รูปภาพ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รูปภาพ 6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470632" cy="1638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EE60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" w:type="dxa"/>
          </w:tcPr>
          <w:p w14:paraId="13A4AB6E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1C98ED4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4294" w:type="dxa"/>
          </w:tcPr>
          <w:p w14:paraId="728EB69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ร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อ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ยุทธศาสตร์ บึงไกร รองสวป</w:t>
            </w:r>
            <w:r>
              <w:rPr>
                <w:rFonts w:ascii="TH SarabunIT๙" w:hAnsi="TH SarabunIT๙" w:cs="TH SarabunIT๙"/>
                <w:sz w:val="28"/>
                <w:cs/>
              </w:rPr>
              <w:t>..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สภ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ปรางค์กู่</w:t>
            </w:r>
          </w:p>
          <w:p w14:paraId="745DBCE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สายตรวจรถจักรยานยนต์</w:t>
            </w:r>
          </w:p>
          <w:p w14:paraId="4B25ECE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 xml:space="preserve">ได้ออกตรวจป้องกันเหตุการแข่งรถในทางสาธารณะถนนสายปรางค์กู่ 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ตรางสวาย หยุดตรวจรถบริเวณแยกอุทุมพรพิสัย ต</w:t>
            </w:r>
            <w:r>
              <w:rPr>
                <w:rFonts w:ascii="TH SarabunIT๙" w:hAnsi="TH SarabunIT๙" w:cs="TH SarabunIT๙"/>
                <w:sz w:val="28"/>
                <w:cs/>
              </w:rPr>
              <w:t>.</w:t>
            </w: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พิมายเหนือฯ</w:t>
            </w:r>
          </w:p>
          <w:p w14:paraId="08FEFA52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ขณะปฏิบัติหน้าที่ไม่พบการรวมกลุ่มของเด็กวัยรุ่นและการแข่งรถในทางแต่อย่างใด</w:t>
            </w:r>
          </w:p>
          <w:p w14:paraId="34F6221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  <w:lang w:val="th-TH" w:bidi="th-TH"/>
              </w:rPr>
              <w:t>เหตุการณ์ทั่วไปปกติ</w:t>
            </w:r>
          </w:p>
          <w:p w14:paraId="635FA5E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438" w:type="dxa"/>
          </w:tcPr>
          <w:p w14:paraId="676D15B0">
            <w:pPr>
              <w:spacing w:after="0" w:line="240" w:lineRule="auto"/>
              <w:rPr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8960" behindDoc="1" locked="0" layoutInCell="1" allowOverlap="1">
                  <wp:simplePos x="0" y="0"/>
                  <wp:positionH relativeFrom="column">
                    <wp:posOffset>172720</wp:posOffset>
                  </wp:positionH>
                  <wp:positionV relativeFrom="paragraph">
                    <wp:posOffset>17145</wp:posOffset>
                  </wp:positionV>
                  <wp:extent cx="2360295" cy="1777365"/>
                  <wp:effectExtent l="0" t="0" r="1905" b="0"/>
                  <wp:wrapNone/>
                  <wp:docPr id="62" name="รูปภาพ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รูปภาพ 62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0438" cy="1777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6A52DF6">
      <w:pPr>
        <w:spacing w:after="0" w:line="240" w:lineRule="auto"/>
        <w:rPr>
          <w:rFonts w:hint="cs" w:ascii="TH SarabunPSK" w:hAnsi="TH SarabunPSK" w:cs="TH SarabunPSK"/>
          <w:b/>
          <w:bCs/>
          <w:sz w:val="32"/>
          <w:szCs w:val="32"/>
        </w:rPr>
      </w:pPr>
    </w:p>
    <w:p w14:paraId="757026B1">
      <w:pPr>
        <w:spacing w:after="0" w:line="240" w:lineRule="auto"/>
        <w:ind w:left="94"/>
        <w:rPr>
          <w:rFonts w:hint="cs" w:ascii="TH SarabunPSK" w:hAnsi="TH SarabunPSK" w:cs="TH SarabunPSK"/>
          <w:b/>
          <w:bCs/>
          <w:sz w:val="44"/>
          <w:szCs w:val="44"/>
          <w:cs/>
        </w:rPr>
      </w:pPr>
      <w:r>
        <w:rPr>
          <w:rFonts w:hint="cs" w:ascii="TH SarabunPSK" w:hAnsi="TH SarabunPSK" w:cs="TH SarabunPSK"/>
          <w:b/>
          <w:bCs/>
          <w:sz w:val="44"/>
          <w:szCs w:val="44"/>
          <w:cs/>
        </w:rPr>
        <w:t xml:space="preserve">3.5 </w:t>
      </w:r>
      <w:r>
        <w:rPr>
          <w:rFonts w:hint="cs" w:ascii="TH SarabunPSK" w:hAnsi="TH SarabunPSK" w:cs="TH SarabunPSK"/>
          <w:b/>
          <w:bCs/>
          <w:sz w:val="44"/>
          <w:szCs w:val="44"/>
          <w:cs/>
          <w:lang w:val="th-TH" w:bidi="th-TH"/>
        </w:rPr>
        <w:t>การระงับเหตุของสายตรวจ</w:t>
      </w:r>
    </w:p>
    <w:p w14:paraId="4A0F7F88">
      <w:pPr>
        <w:spacing w:after="0" w:line="240" w:lineRule="auto"/>
        <w:ind w:left="94"/>
        <w:rPr>
          <w:rFonts w:hint="cs"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ร้อยเวร ๒๐ สายตรวจรถยนต์</w:t>
      </w:r>
      <w:r>
        <w:rPr>
          <w:rFonts w:hint="cs"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และ สายตรวจรถจักยานยนต์ และ สายตรวจตำบล ได้มีการออกตรวจระงับเหตุในพื้นที่ ประจำเดือน มิถุนายน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จำนวน 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12 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ครั้ง</w:t>
      </w:r>
    </w:p>
    <w:p w14:paraId="4F9C545B">
      <w:pPr>
        <w:spacing w:after="0" w:line="240" w:lineRule="auto"/>
        <w:ind w:left="94"/>
        <w:rPr>
          <w:rFonts w:hint="cs" w:ascii="TH SarabunPSK" w:hAnsi="TH SarabunPSK" w:cs="TH SarabunPSK"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มีภาพการายงานพอสังเขป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3"/>
        <w:gridCol w:w="2695"/>
        <w:gridCol w:w="5076"/>
      </w:tblGrid>
      <w:tr w14:paraId="6D59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3B5CF9A1">
            <w:pPr>
              <w:spacing w:after="0" w:line="240" w:lineRule="auto"/>
              <w:rPr>
                <w:rFonts w:hint="cs"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2695" w:type="dxa"/>
          </w:tcPr>
          <w:p w14:paraId="78E175C5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5076" w:type="dxa"/>
          </w:tcPr>
          <w:p w14:paraId="7C6FF010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357A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1B562D22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3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73FD412A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2695" w:type="dxa"/>
          </w:tcPr>
          <w:p w14:paraId="1BC88307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2A1965B1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รับเเจ้งเหตุ คนวิกลจริตอาระวาท เบื้องต้นควบคุมตัวส่งรักษาที่ รพ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</w:p>
          <w:p w14:paraId="22DCE911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32B637F5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  <w:p w14:paraId="6903922A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138D797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PSK" w:hAnsi="TH SarabunPSK" w:cs="TH SarabunPSK"/>
                <w14:ligatures w14:val="standardContextual"/>
              </w:rPr>
              <w:drawing>
                <wp:anchor distT="0" distB="0" distL="114300" distR="114300" simplePos="0" relativeHeight="251709440" behindDoc="1" locked="0" layoutInCell="1" allowOverlap="1">
                  <wp:simplePos x="0" y="0"/>
                  <wp:positionH relativeFrom="column">
                    <wp:posOffset>681990</wp:posOffset>
                  </wp:positionH>
                  <wp:positionV relativeFrom="paragraph">
                    <wp:posOffset>82550</wp:posOffset>
                  </wp:positionV>
                  <wp:extent cx="1867535" cy="1400810"/>
                  <wp:effectExtent l="0" t="0" r="0" b="9525"/>
                  <wp:wrapNone/>
                  <wp:docPr id="1259454483" name="รูปภาพ 1259454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83" name="รูปภาพ 1259454483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220" cy="1400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0312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7436E003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9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19C1787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2695" w:type="dxa"/>
          </w:tcPr>
          <w:p w14:paraId="3451B676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1FDF1FD9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รับเเจ้งเหตุ เมาอาละวาท ตรวจสอบเบื้องต้น เป็นการทะเลาะกันธรรมดา ว่ากล่าวตักเตือนให้งดใช้เสียง</w:t>
            </w:r>
          </w:p>
          <w:p w14:paraId="50B3CFF7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5181C514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0579B30F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076" w:type="dxa"/>
          </w:tcPr>
          <w:p w14:paraId="1D3E0ACD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14:ligatures w14:val="standardContextual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601980</wp:posOffset>
                  </wp:positionH>
                  <wp:positionV relativeFrom="paragraph">
                    <wp:posOffset>67945</wp:posOffset>
                  </wp:positionV>
                  <wp:extent cx="1949450" cy="1462405"/>
                  <wp:effectExtent l="0" t="0" r="0" b="5080"/>
                  <wp:wrapNone/>
                  <wp:docPr id="32" name="รูปภาพ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336" cy="14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F235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42238061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15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522652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2695" w:type="dxa"/>
          </w:tcPr>
          <w:p w14:paraId="79FF961B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26C7A7EE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รับเเจ้งเหตุ เมาอาละวาท ตรวจสอบเบื้องต้น เป็นการทะเลาะกันธรรมดา ว่ากล่าวตักเตือนให้งดใช้เสียง</w:t>
            </w:r>
          </w:p>
          <w:p w14:paraId="38C86501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  <w:p w14:paraId="6B546F34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  <w:p w14:paraId="69EC0F6D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  <w:p w14:paraId="4D3AC6C9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7AD7AD61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14:ligatures w14:val="standardContextual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639445</wp:posOffset>
                  </wp:positionH>
                  <wp:positionV relativeFrom="paragraph">
                    <wp:posOffset>64770</wp:posOffset>
                  </wp:positionV>
                  <wp:extent cx="1899920" cy="1425575"/>
                  <wp:effectExtent l="0" t="0" r="5080" b="3810"/>
                  <wp:wrapNone/>
                  <wp:docPr id="33" name="รูปภาพ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110" cy="1425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D2E7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3" w:type="dxa"/>
          </w:tcPr>
          <w:p w14:paraId="315B5194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54DC3772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2695" w:type="dxa"/>
          </w:tcPr>
          <w:p w14:paraId="47DE9828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ปรางค์กู่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20 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พร้อมกำลัง</w:t>
            </w:r>
          </w:p>
          <w:p w14:paraId="4180092D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รับเเจ้งเหตุ เมาอาละวาท ตรวจสอบเบื้องต้น เป็นการทะเลาะกันธรรมดา ว่ากล่าวตักเตือนให้งดใช้เสียง</w:t>
            </w:r>
          </w:p>
          <w:p w14:paraId="2270F1D4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51A88DD0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445E9A8C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3614CC97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56F98349">
            <w:pPr>
              <w:spacing w:after="0" w:line="240" w:lineRule="auto"/>
              <w:jc w:val="center"/>
              <w:rPr>
                <w:rFonts w:hint="cs" w:ascii="TH SarabunPSK" w:hAnsi="TH SarabunPSK" w:cs="TH SarabunPSK"/>
                <w14:ligatures w14:val="standardContextual"/>
              </w:rPr>
            </w:pPr>
            <w:r>
              <w:rPr>
                <w:rFonts w:hint="cs" w:ascii="TH SarabunPSK" w:hAnsi="TH SarabunPSK" w:cs="TH SarabunPSK"/>
                <w14:ligatures w14:val="standardContextual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98425</wp:posOffset>
                  </wp:positionV>
                  <wp:extent cx="2280920" cy="1717675"/>
                  <wp:effectExtent l="0" t="0" r="5080" b="0"/>
                  <wp:wrapNone/>
                  <wp:docPr id="36" name="รูปภาพ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98" cy="1717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41CEE01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772140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  <w:cs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>
        <w:rPr>
          <w:rFonts w:hint="cs" w:ascii="TH SarabunIT๙" w:hAnsi="TH SarabunIT๙" w:cs="TH SarabunIT๙"/>
          <w:b/>
          <w:bCs/>
          <w:sz w:val="44"/>
          <w:szCs w:val="44"/>
          <w:cs/>
        </w:rPr>
        <w:t>6</w:t>
      </w:r>
      <w:r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ช่วยเหลือบริการประชาชน</w:t>
      </w:r>
    </w:p>
    <w:p w14:paraId="7E76F747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 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ร้อยเวร ๒๐ 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และ สายตรวจรถจักยานยนต์ และ สายตรวจตำบล ได้มีการ</w:t>
      </w:r>
      <w:r>
        <w:rPr>
          <w:rFonts w:ascii="TH SarabunPSK" w:hAnsi="TH SarabunPSK" w:cs="TH SarabunPSK"/>
          <w:sz w:val="32"/>
          <w:szCs w:val="32"/>
          <w:cs/>
          <w:lang w:val="th-TH" w:bidi="th-TH"/>
        </w:rPr>
        <w:t>ออกตรวจ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และได้ช่วยเหลือและบริการประชาชนในพื้นที่ ประจำเดือน มิถุนายน </w:t>
      </w:r>
      <w:r>
        <w:rPr>
          <w:rFonts w:hint="cs" w:ascii="TH SarabunPSK" w:hAnsi="TH SarabunPSK" w:cs="TH SarabunPSK"/>
          <w:sz w:val="32"/>
          <w:szCs w:val="32"/>
          <w:cs/>
        </w:rPr>
        <w:t>256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>9</w:t>
      </w: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จำนวน</w:t>
      </w:r>
      <w:r>
        <w:rPr>
          <w:rFonts w:hint="cs" w:ascii="TH SarabunPSK" w:hAnsi="TH SarabunPSK" w:cs="TH SarabunPSK"/>
          <w:sz w:val="32"/>
          <w:szCs w:val="32"/>
          <w:cs/>
          <w:lang w:val="en-US" w:bidi="th-TH"/>
        </w:rPr>
        <w:t xml:space="preserve"> 1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 ครั้ง</w:t>
      </w:r>
    </w:p>
    <w:p w14:paraId="34F95B7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3776"/>
        <w:gridCol w:w="4896"/>
      </w:tblGrid>
      <w:tr w14:paraId="44FB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5D37146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776" w:type="dxa"/>
          </w:tcPr>
          <w:p w14:paraId="2515F53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896" w:type="dxa"/>
          </w:tcPr>
          <w:p w14:paraId="566D950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159F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2" w:type="dxa"/>
          </w:tcPr>
          <w:p w14:paraId="0F87E27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06A4B909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มิถุนายน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256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9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เวลาประมาณ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 15.00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  <w:p w14:paraId="785B523A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เจ้าหน้าที่ตำรวจ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ช่วยเหลือประชาชน ไม่มีค่ารถกลับบ้าน</w:t>
            </w:r>
          </w:p>
          <w:p w14:paraId="04E2F084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92B53A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B23973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54DBFE8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DFF7282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4E1E2E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067D86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6F90B8E">
            <w:pPr>
              <w:tabs>
                <w:tab w:val="left" w:pos="1187"/>
              </w:tabs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6B0837E3">
            <w:pPr>
              <w:tabs>
                <w:tab w:val="left" w:pos="1187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74CFD2C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73025</wp:posOffset>
                  </wp:positionV>
                  <wp:extent cx="2280920" cy="1381760"/>
                  <wp:effectExtent l="0" t="0" r="5080" b="8890"/>
                  <wp:wrapNone/>
                  <wp:docPr id="60" name="รูปภาพ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รูปภาพ 6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0920" cy="1381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C4D842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21ECB22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438E88A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088F6808">
            <w:pPr>
              <w:spacing w:after="0" w:line="240" w:lineRule="auto"/>
              <w:jc w:val="center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325038E2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</w:rPr>
            </w:pPr>
          </w:p>
          <w:p w14:paraId="6B2EDEAA">
            <w:pPr>
              <w:spacing w:after="0" w:line="240" w:lineRule="auto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125730</wp:posOffset>
                  </wp:positionV>
                  <wp:extent cx="2301240" cy="1423035"/>
                  <wp:effectExtent l="0" t="0" r="3810" b="5715"/>
                  <wp:wrapNone/>
                  <wp:docPr id="63" name="รูปภาพ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รูปภาพ 63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1240" cy="1423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EA0B70D">
            <w:pPr>
              <w:spacing w:after="0" w:line="240" w:lineRule="auto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1C2D4266">
            <w:pPr>
              <w:spacing w:after="0" w:line="240" w:lineRule="auto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4824A3C4">
            <w:pPr>
              <w:spacing w:after="0" w:line="240" w:lineRule="auto"/>
              <w:rPr>
                <w:rFonts w:hint="cs"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</w:p>
          <w:p w14:paraId="3554E9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03C8D7">
      <w:pPr>
        <w:spacing w:after="0" w:line="240" w:lineRule="auto"/>
        <w:rPr>
          <w:rFonts w:hint="cs" w:ascii="TH SarabunIT๙" w:hAnsi="TH SarabunIT๙" w:cs="TH SarabunIT๙"/>
          <w:b/>
          <w:bCs/>
          <w:sz w:val="48"/>
          <w:szCs w:val="48"/>
        </w:rPr>
      </w:pPr>
    </w:p>
    <w:p w14:paraId="269D2866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</w:rPr>
        <w:t xml:space="preserve">3.7 </w:t>
      </w:r>
      <w:r>
        <w:rPr>
          <w:rFonts w:ascii="TH SarabunIT๙" w:hAnsi="TH SarabunIT๙" w:cs="TH SarabunIT๙"/>
          <w:b/>
          <w:bCs/>
          <w:sz w:val="44"/>
          <w:szCs w:val="44"/>
          <w:cs/>
          <w:lang w:val="th-TH" w:bidi="th-TH"/>
        </w:rPr>
        <w:t>การตรวจ</w:t>
      </w:r>
      <w:r>
        <w:rPr>
          <w:rFonts w:hint="cs" w:ascii="TH SarabunIT๙" w:hAnsi="TH SarabunIT๙" w:cs="TH SarabunIT๙"/>
          <w:b/>
          <w:bCs/>
          <w:sz w:val="44"/>
          <w:szCs w:val="44"/>
          <w:cs/>
          <w:lang w:val="th-TH" w:bidi="th-TH"/>
        </w:rPr>
        <w:t>ค้นบุคคลและยานพาหนะต้องสงสัย</w:t>
      </w:r>
    </w:p>
    <w:p w14:paraId="1E8DAC49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  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>ชุดปฏิติการสายตรวจ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sz w:val="32"/>
          <w:szCs w:val="32"/>
          <w:cs/>
        </w:rPr>
        <w:t xml:space="preserve">  </w:t>
      </w:r>
      <w:r>
        <w:rPr>
          <w:rFonts w:hint="cs" w:ascii="TH SarabunPSK" w:hAnsi="TH SarabunPSK" w:cs="TH SarabunPSK"/>
          <w:sz w:val="32"/>
          <w:szCs w:val="32"/>
          <w:cs/>
          <w:lang w:val="th-TH" w:bidi="th-TH"/>
        </w:rPr>
        <w:t xml:space="preserve">มีภาพรายงานพอสังเขป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536"/>
        <w:gridCol w:w="4968"/>
      </w:tblGrid>
      <w:tr w14:paraId="3387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2EC6601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158494776"/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536" w:type="dxa"/>
          </w:tcPr>
          <w:p w14:paraId="0B616A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968" w:type="dxa"/>
          </w:tcPr>
          <w:p w14:paraId="333280E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20955</wp:posOffset>
                  </wp:positionV>
                  <wp:extent cx="2202180" cy="1530350"/>
                  <wp:effectExtent l="0" t="0" r="7620" b="12700"/>
                  <wp:wrapNone/>
                  <wp:docPr id="1259454464" name="รูปภาพ 1259454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64" name="รูปภาพ 1259454464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218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5C2FD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78FE263D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10 </w:t>
            </w:r>
          </w:p>
          <w:p w14:paraId="10A344B7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75DD3A0B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3536" w:type="dxa"/>
          </w:tcPr>
          <w:p w14:paraId="3C493FAE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ปรางค์กู่สายรถยนต์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(20)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และสายตรวจรถจักยานยนต์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ตรวจค้น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กลุ่มวัยรุ่น 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งานหมอลำ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ไม่พบสิ่งผิดกฏหมาย ประชาสัมพันธ์ให้แยกย้ายกลับที่พัก</w:t>
            </w:r>
          </w:p>
          <w:p w14:paraId="6EC02BD6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611CBAEB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336550</wp:posOffset>
                  </wp:positionH>
                  <wp:positionV relativeFrom="paragraph">
                    <wp:posOffset>1400810</wp:posOffset>
                  </wp:positionV>
                  <wp:extent cx="2252980" cy="1689735"/>
                  <wp:effectExtent l="0" t="0" r="0" b="5715"/>
                  <wp:wrapNone/>
                  <wp:docPr id="1259454467" name="รูปภาพ 1259454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67" name="รูปภาพ 1259454467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3066" cy="1690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20B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</w:tcPr>
          <w:p w14:paraId="1F26F495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12 </w:t>
            </w:r>
          </w:p>
          <w:p w14:paraId="21785B89">
            <w:pPr>
              <w:spacing w:after="0" w:line="240" w:lineRule="auto"/>
              <w:jc w:val="center"/>
              <w:rPr>
                <w:rFonts w:hint="default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>.ย.69</w:t>
            </w:r>
          </w:p>
          <w:p w14:paraId="6B061057">
            <w:pPr>
              <w:spacing w:after="0" w:line="240" w:lineRule="auto"/>
              <w:jc w:val="center"/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</w:pPr>
          </w:p>
        </w:tc>
        <w:tc>
          <w:tcPr>
            <w:tcW w:w="3536" w:type="dxa"/>
          </w:tcPr>
          <w:p w14:paraId="299F0504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ปรางค์กู่สายรถยนต์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(20) 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และสายตรวจรถจักยานยนต์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ตรวจค้น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กลุ่ม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ประชาชนก่อนเข้างานหมอลำ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บริเวณ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งานหมอลำ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ไม่พบสิ่งผิดกฏหมาย ประชาสัมพันธ์ให้แยกย้ายกลับที่พัก</w:t>
            </w:r>
          </w:p>
          <w:p w14:paraId="3D95F16F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</w:p>
          <w:p w14:paraId="5C719D9F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  <w:p w14:paraId="27910B40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0DB8B52E">
            <w:pPr>
              <w:spacing w:after="0" w:line="240" w:lineRule="auto"/>
              <w:jc w:val="center"/>
              <w:rPr>
                <w14:ligatures w14:val="standardContextual"/>
              </w:rPr>
            </w:pPr>
          </w:p>
        </w:tc>
      </w:tr>
      <w:bookmarkEnd w:id="4"/>
    </w:tbl>
    <w:p w14:paraId="2DD912A4">
      <w:pPr>
        <w:spacing w:after="0" w:line="240" w:lineRule="auto"/>
        <w:rPr>
          <w:rFonts w:hint="cs" w:ascii="TH SarabunIT๙" w:hAnsi="TH SarabunIT๙" w:cs="TH SarabunIT๙"/>
          <w:b/>
          <w:bCs/>
          <w:sz w:val="52"/>
          <w:szCs w:val="52"/>
        </w:rPr>
      </w:pPr>
    </w:p>
    <w:p w14:paraId="3B7AD89D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hint="cs" w:ascii="TH SarabunIT๙" w:hAnsi="TH SarabunIT๙" w:cs="TH SarabunIT๙"/>
          <w:b/>
          <w:bCs/>
          <w:sz w:val="52"/>
          <w:szCs w:val="52"/>
          <w:cs/>
        </w:rPr>
        <w:t xml:space="preserve">3.8 </w:t>
      </w:r>
      <w:r>
        <w:rPr>
          <w:rFonts w:hint="cs" w:ascii="TH SarabunIT๙" w:hAnsi="TH SarabunIT๙" w:cs="TH SarabunIT๙"/>
          <w:b/>
          <w:bCs/>
          <w:sz w:val="52"/>
          <w:szCs w:val="52"/>
          <w:cs/>
          <w:lang w:val="th-TH" w:bidi="th-TH"/>
        </w:rPr>
        <w:t>กิจกรรมชุดมวลชนสัมพันธ์</w:t>
      </w:r>
    </w:p>
    <w:bookmarkEnd w:id="3"/>
    <w:p w14:paraId="5E448DE9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A%E0%B8%A3%E0%B8%B4%E0%B8%88%E0%B8%B2%E0%B8%84%E0%B9%82%E0%B8%A5%E0%B8%AB%E0%B8%B4%E0%B8%95?__eep__=6&amp;__cft__[0]=AZVecXuAVqYN2acZKdy3Ccypo5CulpkqmS99vuvCGUbqUos3X8ik6XiPZRQNXE5fsp7-3l8AAZ8YOIJ92tcOKen6Q8tFilJU5YrtxhWEYqpCU39OmfgEIB5S1dEUJDD06SGzf7Vp5Jr00VD0OJ_-0P-sJecJo_y2xebW-9aKrcwdo7Vc7uxudE8gcu_LWaY_zYAlouZAzg0_BI-TvLeq8iUi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ตำรวจจิตอาสาบริจาคโลหิต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</w:p>
    <w:p w14:paraId="7E52D2FF">
      <w:pPr>
        <w:keepNext w:val="0"/>
        <w:keepLines w:val="0"/>
        <w:widowControl/>
        <w:suppressLineNumbers w:val="0"/>
        <w:shd w:val="clear" w:fill="FFFFFF"/>
        <w:ind w:left="280" w:hanging="220" w:hangingChars="10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873760</wp:posOffset>
            </wp:positionV>
            <wp:extent cx="2685415" cy="1792605"/>
            <wp:effectExtent l="0" t="0" r="635" b="17145"/>
            <wp:wrapNone/>
            <wp:docPr id="2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3178175</wp:posOffset>
            </wp:positionH>
            <wp:positionV relativeFrom="paragraph">
              <wp:posOffset>878840</wp:posOffset>
            </wp:positionV>
            <wp:extent cx="2694305" cy="1565910"/>
            <wp:effectExtent l="0" t="0" r="10795" b="15240"/>
            <wp:wrapNone/>
            <wp:docPr id="2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วันที่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10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มิถุนายน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256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>9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เวลา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08.30-12.00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น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 xml:space="preserve">.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เป็นต้นไป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ร.ต.ต.วัชสัณห์  คำเสียง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รอง สว.(ป.)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   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สภ.ปรางค์กู่ พร้อมข้าราชการตำรวจชุดจิตอาสา  "เราทำความดี ด้วยหัวใจ" อำนวยความสะดวกแก่ประชาชนผู้มาบริจาคโลหิตในพื้นที่อำเภอปรางค์กู่ เหล่ากาชาดจังหวัดศรีสะเกษ  ณ หอประชุมอำเภอปรางค์กู่ โดยมี นายมะสักรี  ขาลี นายอำเภอปรางค์กู่  ประชาชน ข้าราชการ หน่วยงานต่างๆ ในเขตพื้นที่ร่วมบริจาคโลหิตในกิจกรรมครั้งนี้</w:t>
      </w:r>
    </w:p>
    <w:p w14:paraId="6AE843E8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14:ligatures w14:val="standardContextual"/>
        </w:rPr>
      </w:pPr>
    </w:p>
    <w:p w14:paraId="5536B039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D2CF28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8099DDE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FF542B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C104BA8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</w:pPr>
    </w:p>
    <w:p w14:paraId="5CA6A142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begin"/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instrText xml:space="preserve"> HYPERLINK "https://web.facebook.com/hashtag/%E0%B8%95%E0%B8%B3%E0%B8%A3%E0%B8%A7%E0%B8%88%E0%B8%88%E0%B8%B4%E0%B8%95%E0%B8%AD%E0%B8%B2%E0%B8%AA%E0%B8%B2%E0%B8%9E%E0%B8%B1%E0%B8%92%E0%B8%99%E0%B8%B2?__eep__=6&amp;__cft__[0]=AZXJ6UURywY3TCxyWm6qpxWGy8Cv4d4VwdPHMzzc5zS67fLINJtKUxn5DpfE-jcQ3XM-2SuzCAVaHEFN2oAcJEbBLb9sPCXjF9lqY0R5fWZX1B8L13L-8aW9iK5W5VbpvbC2RvuDDHNfq22rcPkpvtJ4gcULsr_1Sq4I6Jar2p8tBfEdbVwzKeKWcNg7OJtnrakdRCiBSD5CjHNsbYORo70f&amp;__tn__=*NK-R" </w:instrTex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separate"/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</w:rPr>
        <w:t>#</w:t>
      </w:r>
      <w:r>
        <w:rPr>
          <w:rStyle w:val="6"/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sz w:val="28"/>
          <w:szCs w:val="28"/>
          <w:u w:val="none"/>
          <w:shd w:val="clear" w:fill="FFFFFF"/>
          <w:cs/>
          <w:lang w:val="th-TH" w:bidi="th-TH"/>
        </w:rPr>
        <w:t>ตำรวจจิตอาสา</w:t>
      </w:r>
      <w:r>
        <w:rPr>
          <w:rFonts w:hint="default" w:ascii="TH SarabunIT๙" w:hAnsi="TH SarabunIT๙" w:eastAsia="Segoe UI Historic" w:cs="TH SarabunIT๙"/>
          <w:b/>
          <w:bCs/>
          <w:i w:val="0"/>
          <w:iCs w:val="0"/>
          <w:caps w:val="0"/>
          <w:color w:val="0064D1"/>
          <w:spacing w:val="0"/>
          <w:kern w:val="0"/>
          <w:sz w:val="28"/>
          <w:szCs w:val="28"/>
          <w:u w:val="none"/>
          <w:shd w:val="clear" w:fill="FFFFFF"/>
          <w:lang w:val="en-US" w:eastAsia="zh-CN" w:bidi="ar"/>
          <w14:ligatures w14:val="none"/>
        </w:rPr>
        <w:fldChar w:fldCharType="end"/>
      </w:r>
    </w:p>
    <w:p w14:paraId="0129278E">
      <w:pPr>
        <w:keepNext w:val="0"/>
        <w:keepLines w:val="0"/>
        <w:widowControl/>
        <w:suppressLineNumbers w:val="0"/>
        <w:shd w:val="clear" w:fill="FFFFFF"/>
        <w:ind w:left="0" w:firstLine="0"/>
        <w:jc w:val="left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sz w:val="28"/>
          <w:szCs w:val="28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lang w:val="en-US" w:eastAsia="zh-CN" w:bidi="ar"/>
          <w14:ligatures w14:val="none"/>
        </w:rPr>
        <w:t>"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เราทำความดีด้วยหัวใจ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 w:val="0"/>
          <w:lang w:val="en-US" w:eastAsia="zh-CN" w:bidi="ar"/>
          <w14:ligatures w14:val="none"/>
        </w:rPr>
        <w:t>"</w:t>
      </w:r>
    </w:p>
    <w:p w14:paraId="794744B5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วันนี้( 16 มิถุนายน 2569) เวลา 09.00 น. เป็นต้นไป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ร.ต.อ.มานพ  เกษกุล</w:t>
      </w:r>
      <w:r>
        <w:rPr>
          <w:rFonts w:hint="cs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en-US" w:eastAsia="zh-CN" w:bidi="th-TH"/>
          <w14:ligatures w14:val="none"/>
        </w:rPr>
        <w:t xml:space="preserve"> </w:t>
      </w: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รอง สว.(ป.)สภ.ปรางค์กู่</w:t>
      </w:r>
    </w:p>
    <w:p w14:paraId="057EBF82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พร้อม ชุด ชมส.พร้อมชุดจิตอาสา สภ.ปรางค์กู่ ร่วมกิจกรรมอำเภอยิ้มเคลื่อนที่ฯ   ณ ศาลาวัดบ้านหนองแคน  แคนไฮเลิง หมู่ที่ 3  ตำบลสำโรงปราสาท อำเภอปรางค์กู่ จังหวัดศรีสะเกษ                         </w:t>
      </w:r>
    </w:p>
    <w:p w14:paraId="04864825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>         โดยมีนาย  มะสักรี  ขาลี นายอำเภอปรางค์กู่ เป็นประธานในพิธี  การปฏิบัติดังนี้</w:t>
      </w:r>
    </w:p>
    <w:p w14:paraId="7D96B7C3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  -ให้ความรู้ เรื่อง กลโกงมิจฉาชีพที่ใช้หลอกลวงเหยื่อบนโลกออนไลน์ ในรูปแบบต่างๆ ที่พบเจอในปัจจุบัน การกู้ยืมเงินในรูปแบบปัจจุบัน</w:t>
      </w:r>
    </w:p>
    <w:p w14:paraId="6FD10BA5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   -ประชาสัมพันธ์ การป้องกันการเกิดอุบัติเหตุ ปัจจัยในการเกิดอุบัติเหตุ ทัศนวิสัย และ การสวมหมวกนิรภัยขณะขับขี่รถจักรยานยนต์ การเคารพกฎจราจร เมาไม่ขับ เพื่อป้องกันการเกิดอุบัติเหตุ การต่อ พรบ.เพื่อคุ้มครองผู้ประสบภัยจากการขับขี่</w:t>
      </w:r>
    </w:p>
    <w:p w14:paraId="7D59A5BE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-หัวหน้าส่วนราชการมอบถุงยังชีพแก่ผู้สูงอายุ ผู้พิการ</w:t>
      </w:r>
    </w:p>
    <w:p w14:paraId="54A13D6F">
      <w:pPr>
        <w:spacing w:after="0" w:line="240" w:lineRule="auto"/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</w:pPr>
      <w:r>
        <w:rPr>
          <w:rFonts w:hint="default" w:ascii="TH SarabunIT๙" w:hAnsi="TH SarabunIT๙" w:eastAsia="Segoe UI Historic" w:cs="TH SarabunIT๙"/>
          <w:i w:val="0"/>
          <w:iCs w:val="0"/>
          <w:caps w:val="0"/>
          <w:color w:val="080809"/>
          <w:spacing w:val="0"/>
          <w:kern w:val="0"/>
          <w:sz w:val="28"/>
          <w:szCs w:val="28"/>
          <w:shd w:val="clear" w:fill="FFFFFF"/>
          <w:cs/>
          <w:lang w:val="th-TH" w:eastAsia="zh-CN" w:bidi="th-TH"/>
          <w14:ligatures w14:val="none"/>
        </w:rPr>
        <w:t xml:space="preserve">       โดยมีผู้นำชุมชนในเขตตำบลพิมายเหนือ ประชาชนในพื้นที่ หัวหน้าส่วนราชกา เข้าร่วมกิจกรรม</w:t>
      </w:r>
    </w:p>
    <w:p w14:paraId="3EC7201F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3290570</wp:posOffset>
            </wp:positionH>
            <wp:positionV relativeFrom="paragraph">
              <wp:posOffset>134620</wp:posOffset>
            </wp:positionV>
            <wp:extent cx="2955925" cy="2317115"/>
            <wp:effectExtent l="0" t="0" r="15875" b="6985"/>
            <wp:wrapNone/>
            <wp:docPr id="25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26035</wp:posOffset>
            </wp:positionH>
            <wp:positionV relativeFrom="paragraph">
              <wp:posOffset>92710</wp:posOffset>
            </wp:positionV>
            <wp:extent cx="3190875" cy="2323465"/>
            <wp:effectExtent l="0" t="0" r="9525" b="635"/>
            <wp:wrapNone/>
            <wp:docPr id="2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64C24C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44338E07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0683A133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41BDD91D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69C854B1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54BA5933">
      <w:pPr>
        <w:spacing w:after="0" w:line="240" w:lineRule="auto"/>
        <w:rPr>
          <w:rFonts w:ascii="TH SarabunIT๙" w:hAnsi="TH SarabunIT๙" w:cs="TH SarabunIT๙"/>
          <w:sz w:val="44"/>
          <w:szCs w:val="44"/>
        </w:rPr>
      </w:pPr>
    </w:p>
    <w:p w14:paraId="32ABB4EB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  <w:r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  <w:t xml:space="preserve">    </w:t>
      </w:r>
    </w:p>
    <w:p w14:paraId="54C00182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5E1917BB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257576E0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325DFE76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0949E901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54C65EF7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375F7271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1FE3ABAD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586A6A4E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3C91C373">
      <w:pPr>
        <w:spacing w:after="0" w:line="240" w:lineRule="auto"/>
        <w:rPr>
          <w:rFonts w:ascii="TH SarabunIT๙" w:hAnsi="TH SarabunIT๙" w:cs="TH SarabunIT๙"/>
          <w:color w:val="050505"/>
          <w:kern w:val="2"/>
          <w:sz w:val="32"/>
          <w:szCs w:val="32"/>
          <w:shd w:val="clear" w:color="auto" w:fill="FFFFFF"/>
          <w:cs/>
          <w14:ligatures w14:val="standardContextual"/>
        </w:rPr>
      </w:pPr>
    </w:p>
    <w:p w14:paraId="2C85376C">
      <w:pPr>
        <w:spacing w:after="0" w:line="240" w:lineRule="auto"/>
        <w:ind w:left="94"/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</w:pPr>
    </w:p>
    <w:p w14:paraId="2F15CF8C">
      <w:pPr>
        <w:spacing w:after="0" w:line="240" w:lineRule="auto"/>
        <w:ind w:left="94"/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</w:pPr>
    </w:p>
    <w:p w14:paraId="128197E4">
      <w:pPr>
        <w:spacing w:after="0" w:line="240" w:lineRule="auto"/>
        <w:ind w:left="94"/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</w:pPr>
    </w:p>
    <w:p w14:paraId="4FCEC938">
      <w:pPr>
        <w:spacing w:after="0" w:line="240" w:lineRule="auto"/>
        <w:ind w:left="94"/>
        <w:rPr>
          <w:rFonts w:ascii="TH SarabunIT๙" w:hAnsi="TH SarabunIT๙" w:cs="TH SarabunIT๙"/>
          <w:b/>
          <w:bCs/>
          <w:color w:val="FF0000"/>
          <w:sz w:val="56"/>
          <w:szCs w:val="56"/>
        </w:rPr>
      </w:pPr>
      <w:r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  <w:t>๔</w:t>
      </w:r>
      <w:r>
        <w:rPr>
          <w:rFonts w:hint="cs" w:ascii="TH SarabunIT๙" w:hAnsi="TH SarabunIT๙" w:cs="TH SarabunIT๙"/>
          <w:b/>
          <w:bCs/>
          <w:sz w:val="56"/>
          <w:szCs w:val="56"/>
          <w:cs/>
        </w:rPr>
        <w:t>.</w:t>
      </w:r>
      <w:r>
        <w:rPr>
          <w:rFonts w:hint="cs" w:ascii="TH SarabunIT๙" w:hAnsi="TH SarabunIT๙" w:cs="TH SarabunIT๙"/>
          <w:b/>
          <w:bCs/>
          <w:sz w:val="56"/>
          <w:szCs w:val="56"/>
          <w:cs/>
          <w:lang w:val="th-TH" w:bidi="th-TH"/>
        </w:rPr>
        <w:t>งานจราจร</w:t>
      </w:r>
    </w:p>
    <w:p w14:paraId="5EC2185B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เจ้าหน้าที่ตำรวจจราจรได้มีการอำนวยความสะดวกด้านการจราจร    และดูแลความปลอดภัยของประชาชน หน้าสถานศึกษาและจุดบริการต่าง ๆ ประจำเดือน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th-TH" w:bidi="th-TH"/>
        </w:rPr>
        <w:t xml:space="preserve">มิถุนายน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hint="cs" w:ascii="TH SarabunIT๙" w:hAnsi="TH SarabunIT๙" w:cs="TH SarabunIT๙"/>
          <w:b/>
          <w:bCs/>
          <w:sz w:val="32"/>
          <w:szCs w:val="32"/>
          <w:cs/>
          <w:lang w:val="en-US" w:bidi="th-TH"/>
        </w:rPr>
        <w:t>9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จำนวน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hint="cs" w:ascii="TH SarabunIT๙" w:hAnsi="TH SarabunIT๙" w:cs="TH SarabunIT๙"/>
          <w:b/>
          <w:bCs/>
          <w:sz w:val="32"/>
          <w:szCs w:val="32"/>
          <w:cs/>
        </w:rPr>
        <w:t xml:space="preserve"> 15 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ครั้ง</w:t>
      </w:r>
    </w:p>
    <w:p w14:paraId="5BABCA74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 w:bidi="th-TH"/>
        </w:rPr>
        <w:t>นำเสนอผลการปฏิบัติในรอบ ๑ วัน แสดงรายงานผลพอสังเขป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3868"/>
        <w:gridCol w:w="4788"/>
      </w:tblGrid>
      <w:tr w14:paraId="7A080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72D4D8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ครั้งที่</w:t>
            </w:r>
          </w:p>
        </w:tc>
        <w:tc>
          <w:tcPr>
            <w:tcW w:w="3868" w:type="dxa"/>
          </w:tcPr>
          <w:p w14:paraId="0004E2AF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ผลการปฏิบัติ</w:t>
            </w:r>
          </w:p>
        </w:tc>
        <w:tc>
          <w:tcPr>
            <w:tcW w:w="4788" w:type="dxa"/>
          </w:tcPr>
          <w:p w14:paraId="5678F97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14:ligatures w14:val="standardContextual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  <w14:ligatures w14:val="standardContextual"/>
              </w:rPr>
              <w:t>ภาพการปฏิบัติ</w:t>
            </w:r>
          </w:p>
        </w:tc>
      </w:tr>
      <w:tr w14:paraId="048A1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20F9DEB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868" w:type="dxa"/>
          </w:tcPr>
          <w:p w14:paraId="758C7A9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ตลาดนัดคนเดิน</w:t>
            </w:r>
          </w:p>
          <w:p w14:paraId="39BCBF8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063A45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3C01D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3D9A2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29A4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788" w:type="dxa"/>
          </w:tcPr>
          <w:p w14:paraId="0C466B2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ligatures w14:val="standardContextual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812165</wp:posOffset>
                  </wp:positionH>
                  <wp:positionV relativeFrom="paragraph">
                    <wp:posOffset>-29210</wp:posOffset>
                  </wp:positionV>
                  <wp:extent cx="1386840" cy="1332865"/>
                  <wp:effectExtent l="0" t="0" r="4445" b="635"/>
                  <wp:wrapNone/>
                  <wp:docPr id="40" name="รูปภาพ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730" cy="1332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B6A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40FC600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3868" w:type="dxa"/>
          </w:tcPr>
          <w:p w14:paraId="31A45FA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10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รร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ปรางค์กู่</w:t>
            </w:r>
          </w:p>
          <w:p w14:paraId="6E19BA1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EDCC9F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506685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0EC06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FCB27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14:paraId="7556D1A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26670</wp:posOffset>
                  </wp:positionV>
                  <wp:extent cx="1679575" cy="1259840"/>
                  <wp:effectExtent l="0" t="0" r="0" b="0"/>
                  <wp:wrapNone/>
                  <wp:docPr id="42" name="รูปภาพ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รูปภาพ 4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screen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679638" cy="1259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3A58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" w:type="dxa"/>
          </w:tcPr>
          <w:p w14:paraId="5F9455A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3868" w:type="dxa"/>
          </w:tcPr>
          <w:p w14:paraId="58A6CA6C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แยกตลาด</w:t>
            </w:r>
          </w:p>
          <w:p w14:paraId="74998196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6B321D6D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1975CF66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7DD009AA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  <w:p w14:paraId="5326D7AD">
            <w:pPr>
              <w:spacing w:after="0" w:line="240" w:lineRule="auto"/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</w:pPr>
          </w:p>
        </w:tc>
        <w:tc>
          <w:tcPr>
            <w:tcW w:w="4788" w:type="dxa"/>
          </w:tcPr>
          <w:p w14:paraId="3F8B0A5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89535</wp:posOffset>
                  </wp:positionV>
                  <wp:extent cx="2349500" cy="1112520"/>
                  <wp:effectExtent l="0" t="0" r="0" b="0"/>
                  <wp:wrapNone/>
                  <wp:docPr id="43" name="รูปภาพ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0880" cy="1113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11C2D4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8BD852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4B09D4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B07A8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14:paraId="1F91F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28" w:type="dxa"/>
          </w:tcPr>
          <w:p w14:paraId="692B60B3">
            <w:pPr>
              <w:spacing w:after="0" w:line="240" w:lineRule="auto"/>
              <w:rPr>
                <w:rFonts w:hint="cs" w:ascii="TH SarabunIT๙" w:hAnsi="TH SarabunIT๙" w:cs="TH SarabunIT๙"/>
                <w:sz w:val="32"/>
                <w:szCs w:val="32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    4</w:t>
            </w:r>
          </w:p>
        </w:tc>
        <w:tc>
          <w:tcPr>
            <w:tcW w:w="3868" w:type="dxa"/>
          </w:tcPr>
          <w:p w14:paraId="5872FD4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 xml:space="preserve">วันที่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hint="cs" w:ascii="TH SarabunPSK" w:hAnsi="TH SarabunPSK" w:cs="TH SarabunPSK"/>
                <w:sz w:val="32"/>
                <w:szCs w:val="32"/>
              </w:rPr>
              <w:t xml:space="preserve">4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ตรวจสอบเหตุ ว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</w:rPr>
              <w:t xml:space="preserve">.40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อำนวยความสะดวกจราจร</w:t>
            </w:r>
          </w:p>
          <w:p w14:paraId="7B03FE5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47848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ED0A3D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7E4F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29998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788" w:type="dxa"/>
          </w:tcPr>
          <w:p w14:paraId="16F3BC7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597535</wp:posOffset>
                  </wp:positionH>
                  <wp:positionV relativeFrom="paragraph">
                    <wp:posOffset>43815</wp:posOffset>
                  </wp:positionV>
                  <wp:extent cx="1762760" cy="1322070"/>
                  <wp:effectExtent l="0" t="0" r="9525" b="0"/>
                  <wp:wrapNone/>
                  <wp:docPr id="1259454474" name="รูปภาพ 1259454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454474" name="รูปภาพ 125945447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552" cy="1322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36EC697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</w:rPr>
      </w:pPr>
    </w:p>
    <w:p w14:paraId="6C472019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</w:rPr>
        <w:t xml:space="preserve"> </w:t>
      </w:r>
    </w:p>
    <w:p w14:paraId="3DFA124A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</w:p>
    <w:p w14:paraId="2D0D77C2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</w:p>
    <w:p w14:paraId="420D23AA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</w:p>
    <w:p w14:paraId="6D36144C">
      <w:pPr>
        <w:spacing w:after="0" w:line="240" w:lineRule="auto"/>
        <w:rPr>
          <w:rFonts w:hint="cs" w:ascii="TH SarabunPSK" w:hAnsi="TH SarabunPSK" w:cs="TH SarabunPSK"/>
          <w:b/>
          <w:bCs/>
          <w:sz w:val="36"/>
          <w:szCs w:val="36"/>
          <w:cs/>
        </w:rPr>
      </w:pPr>
    </w:p>
    <w:p w14:paraId="32F791B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hint="cs" w:ascii="TH SarabunPSK" w:hAnsi="TH SarabunPSK" w:cs="TH SarabunPSK"/>
          <w:b/>
          <w:bCs/>
          <w:sz w:val="40"/>
          <w:szCs w:val="40"/>
          <w:cs/>
          <w:lang w:val="th-TH" w:bidi="th-TH"/>
        </w:rPr>
        <w:t>การกวดขันวินัยจราจร</w:t>
      </w:r>
    </w:p>
    <w:p w14:paraId="07134BE4">
      <w:pPr>
        <w:spacing w:after="0" w:line="240" w:lineRule="auto"/>
        <w:ind w:left="94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hint="cs" w:ascii="TH SarabunPSK" w:hAnsi="TH SarabunPSK" w:cs="TH SarabunPSK"/>
          <w:b/>
          <w:bCs/>
          <w:sz w:val="36"/>
          <w:szCs w:val="36"/>
          <w:cs/>
          <w:lang w:val="th-TH" w:bidi="th-TH"/>
        </w:rPr>
        <w:t>แสดงรายงานพอสังเขป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3"/>
        <w:gridCol w:w="3775"/>
        <w:gridCol w:w="4356"/>
      </w:tblGrid>
      <w:tr w14:paraId="09293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4264656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วันที่</w:t>
            </w:r>
          </w:p>
        </w:tc>
        <w:tc>
          <w:tcPr>
            <w:tcW w:w="3775" w:type="dxa"/>
          </w:tcPr>
          <w:p w14:paraId="20924E13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 w:bidi="th-TH"/>
              </w:rPr>
              <w:t>กิจกรรม</w:t>
            </w:r>
          </w:p>
        </w:tc>
        <w:tc>
          <w:tcPr>
            <w:tcW w:w="4356" w:type="dxa"/>
          </w:tcPr>
          <w:p w14:paraId="27C9F0D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ภาพการปฏิบัติ</w:t>
            </w:r>
          </w:p>
        </w:tc>
      </w:tr>
      <w:tr w14:paraId="0988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3" w:type="dxa"/>
          </w:tcPr>
          <w:p w14:paraId="0DEDBCEF">
            <w:pPr>
              <w:spacing w:after="0" w:line="240" w:lineRule="auto"/>
              <w:jc w:val="thaiDistribute"/>
              <w:rPr>
                <w:rFonts w:hint="cs" w:ascii="TH SarabunIT๙" w:hAnsi="TH SarabunIT๙" w:cs="TH SarabunIT๙"/>
                <w:sz w:val="32"/>
                <w:szCs w:val="32"/>
                <w:lang w:val="en-US" w:bidi="th-TH"/>
              </w:rPr>
            </w:pP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 xml:space="preserve">10 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th-TH" w:bidi="th-TH"/>
              </w:rPr>
              <w:t>มิ</w:t>
            </w:r>
            <w:r>
              <w:rPr>
                <w:rFonts w:hint="cs" w:ascii="TH SarabunPSK" w:hAnsi="TH SarabunPSK" w:cs="TH SarabunPSK"/>
                <w:sz w:val="32"/>
                <w:szCs w:val="32"/>
                <w:cs/>
                <w:lang w:val="en-US" w:bidi="th-TH"/>
              </w:rPr>
              <w:t>.ย.69</w:t>
            </w:r>
          </w:p>
        </w:tc>
        <w:tc>
          <w:tcPr>
            <w:tcW w:w="3775" w:type="dxa"/>
          </w:tcPr>
          <w:p w14:paraId="3B3C21D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พ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ต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ท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สุทัศน์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en-US" w:bidi="th-TH"/>
              </w:rPr>
              <w:t xml:space="preserve">  ประรัมย์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สว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สภ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hint="cs" w:ascii="TH SarabunIT๙" w:hAnsi="TH SarabunIT๙" w:cs="TH SarabunIT๙"/>
                <w:sz w:val="32"/>
                <w:szCs w:val="32"/>
                <w:cs/>
                <w:lang w:val="th-TH" w:bidi="th-TH"/>
              </w:rPr>
              <w:t>ปรางค์กู่ หัวหน้าชุด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  </w:t>
            </w:r>
          </w:p>
          <w:p w14:paraId="27199A5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อบรมปล่อยแถวชี้แจงภาระกิจ</w:t>
            </w:r>
          </w:p>
          <w:p w14:paraId="0B53555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ตั้งจุดตรวจ ป้องกันอาชญากรรม และกวดขันวินัยจราจรตั้งแต่เวลา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12.00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 xml:space="preserve">น ถึง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15.00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  <w:lang w:val="th-TH" w:bidi="th-TH"/>
              </w:rPr>
              <w:t>น ตรวจสอบกำลัง มีอุปกรณ์ประจำกาย กล้อง พร้อมปฏิบัติ</w:t>
            </w:r>
          </w:p>
          <w:p w14:paraId="7475E6A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56" w:type="dxa"/>
          </w:tcPr>
          <w:p w14:paraId="6A1D851A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14:ligatures w14:val="standardContextual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102235</wp:posOffset>
                  </wp:positionV>
                  <wp:extent cx="2384425" cy="1788795"/>
                  <wp:effectExtent l="0" t="0" r="0" b="2540"/>
                  <wp:wrapNone/>
                  <wp:docPr id="48" name="รูปภาพ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รูปภาพ 4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972" cy="179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E056CA7">
      <w:pPr>
        <w:spacing w:after="0" w:line="240" w:lineRule="auto"/>
        <w:ind w:left="9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F5DDCE2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>ผลการจับกุมคดีจราจร</w:t>
      </w:r>
    </w:p>
    <w:p w14:paraId="7C0F204D">
      <w:pPr>
        <w:spacing w:after="0" w:line="240" w:lineRule="auto"/>
        <w:ind w:left="94"/>
        <w:jc w:val="center"/>
        <w:rPr>
          <w:rFonts w:hint="cs" w:ascii="TH SarabunPSK" w:hAnsi="TH SarabunPSK" w:cs="TH SarabunPSK"/>
          <w:b/>
          <w:bCs/>
          <w:sz w:val="32"/>
          <w:szCs w:val="32"/>
          <w:lang w:val="en-US" w:bidi="th-TH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ประจำเดือน มิถุนายน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>256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en-US" w:bidi="th-TH"/>
        </w:rPr>
        <w:t>9</w:t>
      </w:r>
    </w:p>
    <w:p w14:paraId="55041CD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hint="cs" w:ascii="TH SarabunPSK" w:hAnsi="TH SarabunPSK" w:cs="TH SarabunPSK"/>
          <w:b/>
          <w:bCs/>
          <w:sz w:val="32"/>
          <w:szCs w:val="32"/>
          <w:cs/>
        </w:rPr>
        <w:t>1.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ผลการกวดขันจับกุมการกระทำผิดกฎหมายจราจร </w:t>
      </w:r>
      <w:r>
        <w:rPr>
          <w:rFonts w:hint="cs" w:ascii="TH SarabunPSK" w:hAnsi="TH SarabunPSK" w:cs="TH SarabunPSK"/>
          <w:b/>
          <w:bCs/>
          <w:sz w:val="32"/>
          <w:szCs w:val="32"/>
          <w:cs/>
        </w:rPr>
        <w:t xml:space="preserve">10 </w:t>
      </w:r>
      <w:r>
        <w:rPr>
          <w:rFonts w:hint="cs" w:ascii="TH SarabunPSK" w:hAnsi="TH SarabunPSK" w:cs="TH SarabunPSK"/>
          <w:b/>
          <w:bCs/>
          <w:sz w:val="32"/>
          <w:szCs w:val="32"/>
          <w:cs/>
          <w:lang w:val="th-TH" w:bidi="th-TH"/>
        </w:rPr>
        <w:t xml:space="preserve">ข้อหาหลัก </w:t>
      </w:r>
    </w:p>
    <w:tbl>
      <w:tblPr>
        <w:tblStyle w:val="7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9"/>
        <w:gridCol w:w="4839"/>
      </w:tblGrid>
      <w:tr w14:paraId="0E72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839" w:type="dxa"/>
            <w:shd w:val="clear" w:color="auto" w:fill="D8D8D8" w:themeFill="background1" w:themeFillShade="D9"/>
          </w:tcPr>
          <w:p w14:paraId="4F88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มาตรการ</w:t>
            </w:r>
          </w:p>
        </w:tc>
        <w:tc>
          <w:tcPr>
            <w:tcW w:w="4839" w:type="dxa"/>
            <w:shd w:val="clear" w:color="auto" w:fill="D8D8D8" w:themeFill="background1" w:themeFillShade="D9"/>
          </w:tcPr>
          <w:p w14:paraId="2FF96A5C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 xml:space="preserve">จำนวนที่ถูกจับกุม 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คน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14:paraId="142A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48F010D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ความเร็วเกินกำหนด</w:t>
            </w:r>
          </w:p>
        </w:tc>
        <w:tc>
          <w:tcPr>
            <w:tcW w:w="4839" w:type="dxa"/>
          </w:tcPr>
          <w:p w14:paraId="3CC2B1C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659A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E59A63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ขับรถย้อนศร</w:t>
            </w:r>
          </w:p>
        </w:tc>
        <w:tc>
          <w:tcPr>
            <w:tcW w:w="4839" w:type="dxa"/>
          </w:tcPr>
          <w:p w14:paraId="104942F3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2C470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56CD3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ฝ่าฝืนสัญญาณไฟจราจร</w:t>
            </w:r>
          </w:p>
        </w:tc>
        <w:tc>
          <w:tcPr>
            <w:tcW w:w="4839" w:type="dxa"/>
          </w:tcPr>
          <w:p w14:paraId="080B159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74C21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D0BDD9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4.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ไม่มีใบขับขี่</w:t>
            </w:r>
          </w:p>
        </w:tc>
        <w:tc>
          <w:tcPr>
            <w:tcW w:w="4839" w:type="dxa"/>
          </w:tcPr>
          <w:p w14:paraId="0B41C228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43</w:t>
            </w:r>
          </w:p>
        </w:tc>
      </w:tr>
      <w:tr w14:paraId="4BDC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60B525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ไม่คาดเข็มขัดนิรภัย</w:t>
            </w:r>
          </w:p>
        </w:tc>
        <w:tc>
          <w:tcPr>
            <w:tcW w:w="4839" w:type="dxa"/>
          </w:tcPr>
          <w:p w14:paraId="0B620EC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</w:tr>
      <w:tr w14:paraId="6036E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7D9D0F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6.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แซงในที่คับขัน</w:t>
            </w:r>
          </w:p>
        </w:tc>
        <w:tc>
          <w:tcPr>
            <w:tcW w:w="4839" w:type="dxa"/>
          </w:tcPr>
          <w:p w14:paraId="2A32215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33DDE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3684B3B4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7.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เมาสุรา</w:t>
            </w:r>
          </w:p>
        </w:tc>
        <w:tc>
          <w:tcPr>
            <w:tcW w:w="4839" w:type="dxa"/>
          </w:tcPr>
          <w:p w14:paraId="1BEED13E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17</w:t>
            </w:r>
          </w:p>
        </w:tc>
      </w:tr>
      <w:tr w14:paraId="017C1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653A309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ไม่สวมใส่หมวกนิรภัย</w:t>
            </w:r>
          </w:p>
        </w:tc>
        <w:tc>
          <w:tcPr>
            <w:tcW w:w="4839" w:type="dxa"/>
          </w:tcPr>
          <w:p w14:paraId="0467142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14</w:t>
            </w:r>
          </w:p>
        </w:tc>
      </w:tr>
      <w:tr w14:paraId="1B741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8C668E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9.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มอเตอร์ไซค์ไม่ปลอดภัย</w:t>
            </w:r>
          </w:p>
        </w:tc>
        <w:tc>
          <w:tcPr>
            <w:tcW w:w="4839" w:type="dxa"/>
          </w:tcPr>
          <w:p w14:paraId="7A4746C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</w:tr>
      <w:tr w14:paraId="7E1E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05CC4EA0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10.</w:t>
            </w: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ใช้โทรศัพท์ขณะขับรถ</w:t>
            </w:r>
          </w:p>
        </w:tc>
        <w:tc>
          <w:tcPr>
            <w:tcW w:w="4839" w:type="dxa"/>
          </w:tcPr>
          <w:p w14:paraId="09F10374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0</w:t>
            </w:r>
          </w:p>
        </w:tc>
      </w:tr>
      <w:tr w14:paraId="2A633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39" w:type="dxa"/>
          </w:tcPr>
          <w:p w14:paraId="599D419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  <w:lang w:val="th-TH" w:bidi="th-TH"/>
              </w:rPr>
              <w:t>รวม</w:t>
            </w:r>
          </w:p>
        </w:tc>
        <w:tc>
          <w:tcPr>
            <w:tcW w:w="4839" w:type="dxa"/>
          </w:tcPr>
          <w:p w14:paraId="00E9F4D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hint="cs" w:ascii="TH SarabunPSK" w:hAnsi="TH SarabunPSK" w:cs="TH SarabunPSK"/>
                <w:b/>
                <w:bCs/>
                <w:sz w:val="32"/>
                <w:szCs w:val="32"/>
                <w:cs/>
              </w:rPr>
              <w:t>76</w:t>
            </w:r>
          </w:p>
        </w:tc>
      </w:tr>
    </w:tbl>
    <w:p w14:paraId="00AF27F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2EDB74D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3A228162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  <w14:ligatures w14:val="standardContextual"/>
        </w:rPr>
      </w:pPr>
    </w:p>
    <w:p w14:paraId="518F3B94">
      <w:pPr>
        <w:spacing w:after="0" w:line="240" w:lineRule="auto"/>
        <w:ind w:left="94"/>
        <w:jc w:val="center"/>
        <w:rPr>
          <w:rFonts w:ascii="TH SarabunPSK" w:hAnsi="TH SarabunPSK" w:cs="TH SarabunPSK"/>
          <w:sz w:val="32"/>
          <w:szCs w:val="32"/>
        </w:rPr>
      </w:pPr>
    </w:p>
    <w:p w14:paraId="5110CBB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F2FD79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5BA8F3CF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6B1AB217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372D0010">
      <w:pPr>
        <w:spacing w:after="0" w:line="240" w:lineRule="auto"/>
        <w:rPr>
          <w:rFonts w:ascii="TH SarabunIT๙" w:hAnsi="TH SarabunIT๙" w:cs="TH SarabunIT๙"/>
          <w:b/>
          <w:bCs/>
          <w:sz w:val="36"/>
          <w:szCs w:val="36"/>
        </w:rPr>
      </w:pPr>
    </w:p>
    <w:p w14:paraId="43E6C26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 xml:space="preserve">5. </w:t>
      </w:r>
      <w:r>
        <w:rPr>
          <w:rFonts w:ascii="TH SarabunIT๙" w:hAnsi="TH SarabunIT๙" w:cs="TH SarabunIT๙"/>
          <w:b/>
          <w:bCs/>
          <w:sz w:val="36"/>
          <w:szCs w:val="36"/>
          <w:cs/>
          <w:lang w:val="th-TH" w:bidi="th-TH"/>
        </w:rPr>
        <w:t>งานอำนวยการ</w:t>
      </w:r>
    </w:p>
    <w:p w14:paraId="2B37FEB5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3"/>
        <w:tblpPr w:leftFromText="180" w:rightFromText="180" w:vertAnchor="text" w:horzAnchor="margin" w:tblpY="75"/>
        <w:tblW w:w="1015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291"/>
        <w:gridCol w:w="674"/>
        <w:gridCol w:w="786"/>
        <w:gridCol w:w="3785"/>
        <w:gridCol w:w="1202"/>
      </w:tblGrid>
      <w:tr w14:paraId="69675A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413" w:type="dxa"/>
            <w:vMerge w:val="restart"/>
            <w:shd w:val="clear" w:color="auto" w:fill="C6E6A2"/>
            <w:vAlign w:val="center"/>
          </w:tcPr>
          <w:p w14:paraId="35C9364F">
            <w:pPr>
              <w:tabs>
                <w:tab w:val="left" w:pos="1862"/>
              </w:tabs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bookmarkStart w:id="5" w:name="_Hlk135468995"/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</w:p>
        </w:tc>
        <w:tc>
          <w:tcPr>
            <w:tcW w:w="2291" w:type="dxa"/>
            <w:vMerge w:val="restart"/>
            <w:shd w:val="clear" w:color="auto" w:fill="C6E6A2"/>
            <w:vAlign w:val="center"/>
          </w:tcPr>
          <w:p w14:paraId="033537EA">
            <w:pPr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ตัวชี้วัด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สาระสำคัญ 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(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แผนงาน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โครงการ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กิจกรรม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  <w:t>)</w:t>
            </w:r>
          </w:p>
        </w:tc>
        <w:tc>
          <w:tcPr>
            <w:tcW w:w="1460" w:type="dxa"/>
            <w:gridSpan w:val="2"/>
            <w:shd w:val="clear" w:color="auto" w:fill="C6E6A2"/>
            <w:vAlign w:val="center"/>
          </w:tcPr>
          <w:p w14:paraId="2BAEBCD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หน่วยรับผิดชอบ</w:t>
            </w:r>
          </w:p>
        </w:tc>
        <w:tc>
          <w:tcPr>
            <w:tcW w:w="3785" w:type="dxa"/>
            <w:vMerge w:val="restart"/>
            <w:shd w:val="clear" w:color="auto" w:fill="C6E6A2"/>
            <w:vAlign w:val="center"/>
          </w:tcPr>
          <w:p w14:paraId="69902E3F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ผลการดำเนินการ</w:t>
            </w:r>
          </w:p>
        </w:tc>
        <w:tc>
          <w:tcPr>
            <w:tcW w:w="1202" w:type="dxa"/>
            <w:vMerge w:val="restart"/>
            <w:shd w:val="clear" w:color="auto" w:fill="C6E6A2"/>
          </w:tcPr>
          <w:p w14:paraId="5B4B0E10">
            <w:pPr>
              <w:tabs>
                <w:tab w:val="left" w:pos="745"/>
              </w:tabs>
              <w:spacing w:after="0"/>
              <w:jc w:val="center"/>
              <w:rPr>
                <w:rFonts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b/>
                <w:bCs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ระยะเวลา</w:t>
            </w:r>
          </w:p>
        </w:tc>
      </w:tr>
      <w:tr w14:paraId="5814F1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413" w:type="dxa"/>
            <w:vMerge w:val="continue"/>
            <w:shd w:val="clear" w:color="auto" w:fill="C6E6A2"/>
            <w:vAlign w:val="center"/>
          </w:tcPr>
          <w:p w14:paraId="3CFD117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291" w:type="dxa"/>
            <w:vMerge w:val="continue"/>
            <w:shd w:val="clear" w:color="auto" w:fill="C6E6A2"/>
            <w:vAlign w:val="center"/>
          </w:tcPr>
          <w:p w14:paraId="5393535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674" w:type="dxa"/>
            <w:shd w:val="clear" w:color="auto" w:fill="C6E6A2"/>
          </w:tcPr>
          <w:p w14:paraId="55F07C3B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หลัก</w:t>
            </w:r>
          </w:p>
        </w:tc>
        <w:tc>
          <w:tcPr>
            <w:tcW w:w="786" w:type="dxa"/>
            <w:shd w:val="clear" w:color="auto" w:fill="C6E6A2"/>
          </w:tcPr>
          <w:p w14:paraId="05DABE8D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color w:val="00B05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/>
                <w:bCs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หน่วยปฏิบัติ</w:t>
            </w:r>
          </w:p>
        </w:tc>
        <w:tc>
          <w:tcPr>
            <w:tcW w:w="3785" w:type="dxa"/>
            <w:vMerge w:val="continue"/>
            <w:shd w:val="clear" w:color="auto" w:fill="C6E6A2"/>
          </w:tcPr>
          <w:p w14:paraId="33CCD5E7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202" w:type="dxa"/>
            <w:vMerge w:val="continue"/>
            <w:shd w:val="clear" w:color="auto" w:fill="C6E6A2"/>
          </w:tcPr>
          <w:p w14:paraId="5436DEFA">
            <w:pPr>
              <w:spacing w:after="0"/>
              <w:jc w:val="center"/>
              <w:rPr>
                <w:rFonts w:ascii="TH SarabunIT๙" w:hAnsi="TH SarabunIT๙" w:eastAsia="Sarabun" w:cs="TH SarabunIT๙"/>
                <w:b/>
                <w:kern w:val="2"/>
                <w:sz w:val="32"/>
                <w:szCs w:val="32"/>
                <w14:ligatures w14:val="standardContextual"/>
              </w:rPr>
            </w:pPr>
          </w:p>
        </w:tc>
      </w:tr>
      <w:tr w14:paraId="66ED9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1413" w:type="dxa"/>
            <w:shd w:val="clear" w:color="auto" w:fill="FFFFFF"/>
          </w:tcPr>
          <w:p w14:paraId="367E4C1F">
            <w:pP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กิจกรรม </w:t>
            </w: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: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เข้าแถวเคารพธงชาติ ประจำสัปดาห์    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4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ครั้ง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>/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เดือน</w:t>
            </w:r>
          </w:p>
        </w:tc>
        <w:tc>
          <w:tcPr>
            <w:tcW w:w="2291" w:type="dxa"/>
            <w:shd w:val="clear" w:color="auto" w:fill="FFFFFF"/>
          </w:tcPr>
          <w:p w14:paraId="263B0839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</w:p>
          <w:p w14:paraId="41B726B5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เรียกแถวตรวจยอดกำลังพล</w:t>
            </w:r>
          </w:p>
          <w:p w14:paraId="2C565DB6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ตรวจเครื่องแต่งกายของข้าราชการตำรวจในสังกัด</w:t>
            </w:r>
          </w:p>
          <w:p w14:paraId="2A54C9D8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ตรวจเช็คสิ่งของหลวงที่เจ้าหน้าที่เบิกไปใช้งาน เช่น อาวุธปืน รถยนต์หลวง รถจักยานยนต์หลวง อื่นๆ </w:t>
            </w:r>
          </w:p>
          <w:p w14:paraId="11D02004">
            <w:pPr>
              <w:spacing w:after="0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</w:p>
        </w:tc>
        <w:tc>
          <w:tcPr>
            <w:tcW w:w="674" w:type="dxa"/>
            <w:shd w:val="clear" w:color="auto" w:fill="FFFFFF"/>
          </w:tcPr>
          <w:p w14:paraId="7868E3EF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งานอำนวยการ</w:t>
            </w:r>
          </w:p>
        </w:tc>
        <w:tc>
          <w:tcPr>
            <w:tcW w:w="786" w:type="dxa"/>
            <w:shd w:val="clear" w:color="auto" w:fill="FFFFFF"/>
          </w:tcPr>
          <w:p w14:paraId="6AFD47A6">
            <w:pPr>
              <w:jc w:val="center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ทุกสายงาน</w:t>
            </w:r>
          </w:p>
        </w:tc>
        <w:tc>
          <w:tcPr>
            <w:tcW w:w="3785" w:type="dxa"/>
            <w:shd w:val="clear" w:color="auto" w:fill="FFFFFF"/>
          </w:tcPr>
          <w:p w14:paraId="11B2A704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1.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 xml:space="preserve">จัดประชุมชี้แจง ตรวจเครื่องแต่งกาย ก่อนการออกปฏิบัติหน้าที่ </w:t>
            </w:r>
          </w:p>
          <w:p w14:paraId="0DBDF3BC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2.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ซักซ้อมการฝึกก่อนการเข้าระงับเขตบุคคลวิกลจริต คุ้มคลั่ง คนบ้า เพื่อ</w:t>
            </w:r>
            <w:r>
              <w:rPr>
                <w:rFonts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ความปลอดภัย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ของทางเจ้าหน้าที่ และบุคคลรอบข้าง</w:t>
            </w:r>
          </w:p>
          <w:p w14:paraId="4D0D77E5">
            <w:pPr>
              <w:spacing w:after="0" w:line="240" w:lineRule="auto"/>
              <w:ind w:right="425"/>
              <w:rPr>
                <w:rFonts w:ascii="TH SarabunIT๙" w:hAnsi="TH SarabunIT๙" w:eastAsia="Sarabun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bCs/>
                <w:kern w:val="2"/>
                <w:sz w:val="24"/>
                <w:szCs w:val="24"/>
                <w14:ligatures w14:val="standardContextual"/>
              </w:rPr>
              <w:t>3.</w:t>
            </w:r>
            <w:r>
              <w:rPr>
                <w:rFonts w:hint="cs" w:ascii="TH SarabunIT๙" w:hAnsi="TH SarabunIT๙" w:eastAsia="Sarabun" w:cs="TH SarabunIT๙"/>
                <w:b/>
                <w:kern w:val="2"/>
                <w:sz w:val="24"/>
                <w:szCs w:val="24"/>
                <w:cs/>
                <w:lang w:val="th-TH" w:bidi="th-TH"/>
                <w14:ligatures w14:val="standardContextual"/>
              </w:rPr>
              <w:t>ตรวจเช็คของหลวงว่ายังมีประสิทธิภาพในการปฏิบัติงาน หรือการปฏิบัติหน้าที่</w:t>
            </w:r>
          </w:p>
        </w:tc>
        <w:tc>
          <w:tcPr>
            <w:tcW w:w="1202" w:type="dxa"/>
            <w:shd w:val="clear" w:color="auto" w:fill="FFFFFF"/>
          </w:tcPr>
          <w:p w14:paraId="72286A79">
            <w:pPr>
              <w:jc w:val="center"/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</w:pP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 xml:space="preserve"> 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เดือน</w:t>
            </w:r>
            <w:r>
              <w:rPr>
                <w:rFonts w:ascii="TH SarabunIT๙" w:hAnsi="TH SarabunIT๙" w:eastAsia="Sarabun" w:cs="TH SarabunIT๙"/>
                <w:kern w:val="2"/>
                <w:sz w:val="32"/>
                <w:szCs w:val="32"/>
                <w14:ligatures w14:val="standardContextual"/>
              </w:rPr>
              <w:t xml:space="preserve"> </w:t>
            </w:r>
          </w:p>
          <w:p w14:paraId="33B2A195">
            <w:pPr>
              <w:jc w:val="center"/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</w:pP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th-TH" w:bidi="th-TH"/>
                <w14:ligatures w14:val="standardContextual"/>
              </w:rPr>
              <w:t>มิถุนายน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14:ligatures w14:val="standardContextual"/>
              </w:rPr>
              <w:t>256</w:t>
            </w:r>
            <w:r>
              <w:rPr>
                <w:rFonts w:hint="cs" w:ascii="TH SarabunIT๙" w:hAnsi="TH SarabunIT๙" w:eastAsia="Sarabun" w:cs="TH SarabunIT๙"/>
                <w:kern w:val="2"/>
                <w:sz w:val="32"/>
                <w:szCs w:val="32"/>
                <w:cs/>
                <w:lang w:val="en-US" w:bidi="th-TH"/>
                <w14:ligatures w14:val="standardContextual"/>
              </w:rPr>
              <w:t>9</w:t>
            </w:r>
          </w:p>
        </w:tc>
      </w:tr>
      <w:bookmarkEnd w:id="5"/>
    </w:tbl>
    <w:p w14:paraId="02AEDA2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93195FB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  <w:cs/>
        </w:rPr>
      </w:pPr>
      <w:r>
        <w:rPr>
          <w:rFonts w:hint="cs" w:ascii="TH SarabunIT๙" w:hAnsi="TH SarabunIT๙" w:cs="TH SarabunIT๙"/>
          <w:sz w:val="32"/>
          <w:szCs w:val="32"/>
          <w:cs/>
        </w:rPr>
        <w:t xml:space="preserve">     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 </w:t>
      </w:r>
    </w:p>
    <w:p w14:paraId="094E41A2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วันที่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11 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มิถุนายน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>9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.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 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ขวัญเมือง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โกสุมา</w:t>
      </w:r>
    </w:p>
    <w:p w14:paraId="195C6854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  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ชาญชัย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ลีประโคน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ณัฎฐวุฒิ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 ประจญ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สส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พร้อมด้วยอาสาชุดตำรวจบ้าน</w:t>
      </w:r>
    </w:p>
    <w:p w14:paraId="6CB5A60A">
      <w:pPr>
        <w:spacing w:after="0" w:line="240" w:lineRule="auto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อ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วีรวุฒิ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คำมา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 สวป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ปรางค์กู่ ปฏิบัติหน้าที่ร้อยเวร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20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ได้เรียกแถวข้าราชการตำรวจสถานีตำรวจภูธรปรางค์กู่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 xml:space="preserve">เวลา 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08.00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น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</w:p>
    <w:p w14:paraId="0FAFBFAD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เข้าแถวเคารพธงชาติ</w:t>
      </w:r>
    </w:p>
    <w:p w14:paraId="64591501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สวดมนต์ไหว้พระ</w:t>
      </w:r>
    </w:p>
    <w:p w14:paraId="4887BA4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กล่าวคำสัตย์ปฏิญาณ</w:t>
      </w:r>
    </w:p>
    <w:p w14:paraId="1A030E3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กล่าวบทปลงใจ</w:t>
      </w:r>
    </w:p>
    <w:p w14:paraId="02461414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กล่าวอุดมคติตำรวจ</w:t>
      </w:r>
    </w:p>
    <w:p w14:paraId="261FD95E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พ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ต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ท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cs" w:ascii="TH SarabunIT๙" w:hAnsi="TH SarabunIT๙" w:cs="TH SarabunIT๙"/>
          <w:sz w:val="32"/>
          <w:szCs w:val="32"/>
          <w:cs/>
          <w:lang w:val="th-TH" w:bidi="th-TH"/>
        </w:rPr>
        <w:t>ชาญชัย</w:t>
      </w:r>
      <w:r>
        <w:rPr>
          <w:rFonts w:hint="cs" w:ascii="TH SarabunIT๙" w:hAnsi="TH SarabunIT๙" w:cs="TH SarabunIT๙"/>
          <w:sz w:val="32"/>
          <w:szCs w:val="32"/>
          <w:cs/>
          <w:lang w:val="en-US" w:bidi="th-TH"/>
        </w:rPr>
        <w:t xml:space="preserve"> ลีประโคน</w:t>
      </w:r>
      <w:r>
        <w:rPr>
          <w:rFonts w:hint="default" w:ascii="TH SarabunIT๙" w:hAnsi="TH SarabunIT๙" w:cs="TH SarabunIT๙"/>
          <w:sz w:val="32"/>
          <w:szCs w:val="32"/>
          <w:cs/>
        </w:rPr>
        <w:t xml:space="preserve">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รอง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ผกก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สภ</w:t>
      </w:r>
      <w:r>
        <w:rPr>
          <w:rFonts w:hint="default" w:ascii="TH SarabunIT๙" w:hAnsi="TH SarabunIT๙" w:cs="TH SarabunIT๙"/>
          <w:sz w:val="32"/>
          <w:szCs w:val="32"/>
          <w:cs/>
        </w:rPr>
        <w:t>.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ปรางค์กู่</w:t>
      </w:r>
    </w:p>
    <w:p w14:paraId="362A9125">
      <w:pPr>
        <w:spacing w:after="0" w:line="240" w:lineRule="auto"/>
        <w:ind w:left="94"/>
        <w:jc w:val="both"/>
        <w:rPr>
          <w:rFonts w:hint="default" w:ascii="TH SarabunIT๙" w:hAnsi="TH SarabunIT๙" w:cs="TH SarabunIT๙"/>
          <w:sz w:val="32"/>
          <w:szCs w:val="32"/>
        </w:rPr>
      </w:pPr>
      <w:r>
        <w:rPr>
          <w:rFonts w:hint="default" w:ascii="TH SarabunIT๙" w:hAnsi="TH SarabunIT๙" w:cs="TH SarabunIT๙"/>
          <w:sz w:val="32"/>
          <w:szCs w:val="32"/>
          <w:cs/>
        </w:rPr>
        <w:t xml:space="preserve">      - </w:t>
      </w:r>
      <w:r>
        <w:rPr>
          <w:rFonts w:hint="default" w:ascii="TH SarabunIT๙" w:hAnsi="TH SarabunIT๙" w:cs="TH SarabunIT๙"/>
          <w:sz w:val="32"/>
          <w:szCs w:val="32"/>
          <w:cs/>
          <w:lang w:val="th-TH" w:bidi="th-TH"/>
        </w:rPr>
        <w:t>ประชุมชี้แจงข้อราชการ ตรวจเครื่องแต่งกาย ทรงผม อาวุธปืน อุปกรณ์ ยานพาหนะ  อื่นๆ</w:t>
      </w:r>
    </w:p>
    <w:p w14:paraId="2DC4AE5C">
      <w:pPr>
        <w:spacing w:after="0" w:line="240" w:lineRule="auto"/>
        <w:ind w:left="94"/>
        <w:jc w:val="both"/>
        <w:rPr>
          <w:rFonts w:ascii="TH SarabunIT๙" w:hAnsi="TH SarabunIT๙" w:cs="TH SarabunIT๙"/>
          <w:sz w:val="32"/>
          <w:szCs w:val="32"/>
        </w:rPr>
      </w:pPr>
      <w:bookmarkStart w:id="6" w:name="_GoBack"/>
      <w: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3864610</wp:posOffset>
            </wp:positionH>
            <wp:positionV relativeFrom="paragraph">
              <wp:posOffset>157480</wp:posOffset>
            </wp:positionV>
            <wp:extent cx="2731135" cy="1728470"/>
            <wp:effectExtent l="0" t="0" r="12065" b="5080"/>
            <wp:wrapNone/>
            <wp:docPr id="1259454482" name="รูปภาพ 1259454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82" name="รูปภาพ 1259454482"/>
                    <pic:cNvPicPr>
                      <a:picLocks noChangeAspect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1092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  <w: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204470</wp:posOffset>
            </wp:positionV>
            <wp:extent cx="1794510" cy="1666240"/>
            <wp:effectExtent l="0" t="0" r="15240" b="10160"/>
            <wp:wrapNone/>
            <wp:docPr id="1259454481" name="รูปภาพ 1259454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81" name="รูปภาพ 1259454481"/>
                    <pic:cNvPicPr>
                      <a:picLocks noChangeAspect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32" cy="166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A68D2C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14:ligatures w14:val="standardContextual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1595755</wp:posOffset>
            </wp:positionH>
            <wp:positionV relativeFrom="paragraph">
              <wp:posOffset>8890</wp:posOffset>
            </wp:positionV>
            <wp:extent cx="2205990" cy="1654810"/>
            <wp:effectExtent l="0" t="0" r="4445" b="3175"/>
            <wp:wrapNone/>
            <wp:docPr id="1259454480" name="รูปภาพ 1259454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80" name="รูปภาพ 1259454480"/>
                    <pic:cNvPicPr>
                      <a:picLocks noChangeAspect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830" cy="165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2C08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81115D1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>
      <w:pgSz w:w="12240" w:h="15840"/>
      <w:pgMar w:top="851" w:right="1134" w:bottom="1134" w:left="141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TH Sarabun PSK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ordia New">
    <w:panose1 w:val="020B0304020202020204"/>
    <w:charset w:val="00"/>
    <w:family w:val="swiss"/>
    <w:pitch w:val="default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default"/>
    <w:sig w:usb0="A100006F" w:usb1="5000205A" w:usb2="00000000" w:usb3="00000000" w:csb0="60010183" w:csb1="80000000"/>
  </w:font>
  <w:font w:name="TH SarabunIT๙">
    <w:panose1 w:val="020B0500040200020003"/>
    <w:charset w:val="00"/>
    <w:family w:val="swiss"/>
    <w:pitch w:val="default"/>
    <w:sig w:usb0="A100006F" w:usb1="5000205A" w:usb2="00000000" w:usb3="00000000" w:csb0="60010183" w:csb1="80000000"/>
  </w:font>
  <w:font w:name="Sarabun">
    <w:altName w:val="TH Sarabun New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H Sarabun New">
    <w:panose1 w:val="020B0500040200020003"/>
    <w:charset w:val="00"/>
    <w:family w:val="auto"/>
    <w:pitch w:val="default"/>
    <w:sig w:usb0="A100006F" w:usb1="5000205A" w:usb2="00000000" w:usb3="00000000" w:csb0="60010183" w:csb1="8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75585D"/>
    <w:multiLevelType w:val="multilevel"/>
    <w:tmpl w:val="2F75585D"/>
    <w:lvl w:ilvl="0" w:tentative="0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applyBreakingRules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A0"/>
    <w:rsid w:val="00005133"/>
    <w:rsid w:val="0002062D"/>
    <w:rsid w:val="00021997"/>
    <w:rsid w:val="000219FA"/>
    <w:rsid w:val="00031DEB"/>
    <w:rsid w:val="00034645"/>
    <w:rsid w:val="00035CAF"/>
    <w:rsid w:val="00040968"/>
    <w:rsid w:val="0004129E"/>
    <w:rsid w:val="00042086"/>
    <w:rsid w:val="000428FB"/>
    <w:rsid w:val="000462E9"/>
    <w:rsid w:val="00054BCD"/>
    <w:rsid w:val="00055C94"/>
    <w:rsid w:val="00061DDE"/>
    <w:rsid w:val="00062FBE"/>
    <w:rsid w:val="00063472"/>
    <w:rsid w:val="0007045F"/>
    <w:rsid w:val="0007093C"/>
    <w:rsid w:val="00071087"/>
    <w:rsid w:val="000809C4"/>
    <w:rsid w:val="00087114"/>
    <w:rsid w:val="00087F9F"/>
    <w:rsid w:val="00090E3D"/>
    <w:rsid w:val="000957B5"/>
    <w:rsid w:val="000965D8"/>
    <w:rsid w:val="000A602D"/>
    <w:rsid w:val="000B3A4F"/>
    <w:rsid w:val="000B6BF2"/>
    <w:rsid w:val="000C2877"/>
    <w:rsid w:val="000C4D63"/>
    <w:rsid w:val="000C5C3A"/>
    <w:rsid w:val="000C64E6"/>
    <w:rsid w:val="000C747A"/>
    <w:rsid w:val="000E2E6C"/>
    <w:rsid w:val="000F3498"/>
    <w:rsid w:val="000F5F09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1CF"/>
    <w:rsid w:val="00147688"/>
    <w:rsid w:val="00157DFD"/>
    <w:rsid w:val="00160C66"/>
    <w:rsid w:val="0016434E"/>
    <w:rsid w:val="00166357"/>
    <w:rsid w:val="00166590"/>
    <w:rsid w:val="00171D94"/>
    <w:rsid w:val="0017354B"/>
    <w:rsid w:val="00173B70"/>
    <w:rsid w:val="00185985"/>
    <w:rsid w:val="001A1440"/>
    <w:rsid w:val="001A2BD6"/>
    <w:rsid w:val="001A5D1E"/>
    <w:rsid w:val="001B000B"/>
    <w:rsid w:val="001B3174"/>
    <w:rsid w:val="001B32D7"/>
    <w:rsid w:val="001B400F"/>
    <w:rsid w:val="001B47B5"/>
    <w:rsid w:val="001C0F4A"/>
    <w:rsid w:val="001C0FD7"/>
    <w:rsid w:val="001C1739"/>
    <w:rsid w:val="001C2249"/>
    <w:rsid w:val="001E12FD"/>
    <w:rsid w:val="001E3A16"/>
    <w:rsid w:val="001E7F19"/>
    <w:rsid w:val="001F1E14"/>
    <w:rsid w:val="0020089C"/>
    <w:rsid w:val="002015FA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03D7"/>
    <w:rsid w:val="002668DD"/>
    <w:rsid w:val="002847C3"/>
    <w:rsid w:val="00286D43"/>
    <w:rsid w:val="00287D84"/>
    <w:rsid w:val="00287EC0"/>
    <w:rsid w:val="0029286A"/>
    <w:rsid w:val="00296053"/>
    <w:rsid w:val="002A01FF"/>
    <w:rsid w:val="002A51ED"/>
    <w:rsid w:val="002A7CDA"/>
    <w:rsid w:val="002B0FE7"/>
    <w:rsid w:val="002B5882"/>
    <w:rsid w:val="002B7CCD"/>
    <w:rsid w:val="002C2B8B"/>
    <w:rsid w:val="002C3811"/>
    <w:rsid w:val="002C6D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1EF9"/>
    <w:rsid w:val="00332098"/>
    <w:rsid w:val="00335568"/>
    <w:rsid w:val="00340A73"/>
    <w:rsid w:val="00346515"/>
    <w:rsid w:val="00352B73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4A38"/>
    <w:rsid w:val="003E5EE0"/>
    <w:rsid w:val="003F00C7"/>
    <w:rsid w:val="003F5FBD"/>
    <w:rsid w:val="003F6B23"/>
    <w:rsid w:val="003F71CD"/>
    <w:rsid w:val="00402CDE"/>
    <w:rsid w:val="00405C0F"/>
    <w:rsid w:val="00406BA0"/>
    <w:rsid w:val="00420768"/>
    <w:rsid w:val="0042195B"/>
    <w:rsid w:val="00423BFA"/>
    <w:rsid w:val="00426B53"/>
    <w:rsid w:val="0043224F"/>
    <w:rsid w:val="00436AE3"/>
    <w:rsid w:val="00437A2C"/>
    <w:rsid w:val="0045389B"/>
    <w:rsid w:val="00454656"/>
    <w:rsid w:val="00456173"/>
    <w:rsid w:val="00471CA6"/>
    <w:rsid w:val="0047774C"/>
    <w:rsid w:val="00491E1F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655C9"/>
    <w:rsid w:val="00572E36"/>
    <w:rsid w:val="00582B41"/>
    <w:rsid w:val="00584471"/>
    <w:rsid w:val="0058553A"/>
    <w:rsid w:val="00594E2A"/>
    <w:rsid w:val="00594F6A"/>
    <w:rsid w:val="00596759"/>
    <w:rsid w:val="005968FE"/>
    <w:rsid w:val="005A500A"/>
    <w:rsid w:val="005A6130"/>
    <w:rsid w:val="005A6D7A"/>
    <w:rsid w:val="005B2D97"/>
    <w:rsid w:val="005B42DD"/>
    <w:rsid w:val="005B5101"/>
    <w:rsid w:val="005B5713"/>
    <w:rsid w:val="005C609C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23837"/>
    <w:rsid w:val="00633DD6"/>
    <w:rsid w:val="006472E9"/>
    <w:rsid w:val="00652A72"/>
    <w:rsid w:val="00660A15"/>
    <w:rsid w:val="00663429"/>
    <w:rsid w:val="00677383"/>
    <w:rsid w:val="006820C3"/>
    <w:rsid w:val="006839B5"/>
    <w:rsid w:val="0069507B"/>
    <w:rsid w:val="006A7B5A"/>
    <w:rsid w:val="006B6260"/>
    <w:rsid w:val="006B74A5"/>
    <w:rsid w:val="006D0615"/>
    <w:rsid w:val="006D2EED"/>
    <w:rsid w:val="006D5DC0"/>
    <w:rsid w:val="006E2FAF"/>
    <w:rsid w:val="006E55E2"/>
    <w:rsid w:val="006E7913"/>
    <w:rsid w:val="006F1CC5"/>
    <w:rsid w:val="006F2ADD"/>
    <w:rsid w:val="006F790B"/>
    <w:rsid w:val="007026CE"/>
    <w:rsid w:val="00705B0D"/>
    <w:rsid w:val="0072302D"/>
    <w:rsid w:val="007256D9"/>
    <w:rsid w:val="00727006"/>
    <w:rsid w:val="0073047A"/>
    <w:rsid w:val="007306B3"/>
    <w:rsid w:val="00742F54"/>
    <w:rsid w:val="00746D47"/>
    <w:rsid w:val="00752EE5"/>
    <w:rsid w:val="0075404D"/>
    <w:rsid w:val="00757686"/>
    <w:rsid w:val="00760702"/>
    <w:rsid w:val="00765F4C"/>
    <w:rsid w:val="00771420"/>
    <w:rsid w:val="00772ECD"/>
    <w:rsid w:val="00781A92"/>
    <w:rsid w:val="00786DEE"/>
    <w:rsid w:val="007968EF"/>
    <w:rsid w:val="007A6AD8"/>
    <w:rsid w:val="007D266C"/>
    <w:rsid w:val="007E3698"/>
    <w:rsid w:val="007F0115"/>
    <w:rsid w:val="007F49C3"/>
    <w:rsid w:val="007F5E48"/>
    <w:rsid w:val="007F7C3C"/>
    <w:rsid w:val="00800189"/>
    <w:rsid w:val="008135AB"/>
    <w:rsid w:val="00813DAF"/>
    <w:rsid w:val="008208CC"/>
    <w:rsid w:val="00820E39"/>
    <w:rsid w:val="0082378C"/>
    <w:rsid w:val="00824ADE"/>
    <w:rsid w:val="0083648E"/>
    <w:rsid w:val="00840A40"/>
    <w:rsid w:val="008422D8"/>
    <w:rsid w:val="008445FD"/>
    <w:rsid w:val="008456E4"/>
    <w:rsid w:val="00852C93"/>
    <w:rsid w:val="00853A93"/>
    <w:rsid w:val="008613C3"/>
    <w:rsid w:val="00870C8A"/>
    <w:rsid w:val="00876BF2"/>
    <w:rsid w:val="008810BB"/>
    <w:rsid w:val="008942D4"/>
    <w:rsid w:val="0089791A"/>
    <w:rsid w:val="008A221E"/>
    <w:rsid w:val="008A40EB"/>
    <w:rsid w:val="008B729B"/>
    <w:rsid w:val="008C19DF"/>
    <w:rsid w:val="008D087D"/>
    <w:rsid w:val="008E665C"/>
    <w:rsid w:val="008F4134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3223F"/>
    <w:rsid w:val="00934A8A"/>
    <w:rsid w:val="00943573"/>
    <w:rsid w:val="00954F55"/>
    <w:rsid w:val="00955EA4"/>
    <w:rsid w:val="0096043B"/>
    <w:rsid w:val="00962ED2"/>
    <w:rsid w:val="0097000D"/>
    <w:rsid w:val="00977982"/>
    <w:rsid w:val="00977E21"/>
    <w:rsid w:val="0098030C"/>
    <w:rsid w:val="00981B19"/>
    <w:rsid w:val="00991D8E"/>
    <w:rsid w:val="00994BC0"/>
    <w:rsid w:val="00996DB0"/>
    <w:rsid w:val="009A269A"/>
    <w:rsid w:val="009B7274"/>
    <w:rsid w:val="009B7C8B"/>
    <w:rsid w:val="009D0420"/>
    <w:rsid w:val="009D34BA"/>
    <w:rsid w:val="009E1E57"/>
    <w:rsid w:val="009E5647"/>
    <w:rsid w:val="009E6A3B"/>
    <w:rsid w:val="009F5054"/>
    <w:rsid w:val="009F5EF0"/>
    <w:rsid w:val="009F61D9"/>
    <w:rsid w:val="009F72D3"/>
    <w:rsid w:val="00A104FD"/>
    <w:rsid w:val="00A126D3"/>
    <w:rsid w:val="00A16A9B"/>
    <w:rsid w:val="00A2548E"/>
    <w:rsid w:val="00A27E8C"/>
    <w:rsid w:val="00A3121F"/>
    <w:rsid w:val="00A325CB"/>
    <w:rsid w:val="00A33BFE"/>
    <w:rsid w:val="00A35435"/>
    <w:rsid w:val="00A37434"/>
    <w:rsid w:val="00A41278"/>
    <w:rsid w:val="00A560B5"/>
    <w:rsid w:val="00A56D0D"/>
    <w:rsid w:val="00A57671"/>
    <w:rsid w:val="00A629A0"/>
    <w:rsid w:val="00A64506"/>
    <w:rsid w:val="00A67E81"/>
    <w:rsid w:val="00A70BE6"/>
    <w:rsid w:val="00A76AC0"/>
    <w:rsid w:val="00A847B1"/>
    <w:rsid w:val="00A8495C"/>
    <w:rsid w:val="00A91F12"/>
    <w:rsid w:val="00A9444B"/>
    <w:rsid w:val="00A97EA6"/>
    <w:rsid w:val="00AA1246"/>
    <w:rsid w:val="00AA1556"/>
    <w:rsid w:val="00AA18A8"/>
    <w:rsid w:val="00AA4D35"/>
    <w:rsid w:val="00AB03DB"/>
    <w:rsid w:val="00AB179F"/>
    <w:rsid w:val="00AB294A"/>
    <w:rsid w:val="00AC00E6"/>
    <w:rsid w:val="00AD3E3E"/>
    <w:rsid w:val="00AD538E"/>
    <w:rsid w:val="00AE1601"/>
    <w:rsid w:val="00AF3BA0"/>
    <w:rsid w:val="00B04381"/>
    <w:rsid w:val="00B061C3"/>
    <w:rsid w:val="00B1428D"/>
    <w:rsid w:val="00B21192"/>
    <w:rsid w:val="00B21D3B"/>
    <w:rsid w:val="00B25C28"/>
    <w:rsid w:val="00B27226"/>
    <w:rsid w:val="00B35B17"/>
    <w:rsid w:val="00B361AD"/>
    <w:rsid w:val="00B42A0E"/>
    <w:rsid w:val="00B531E7"/>
    <w:rsid w:val="00B604E4"/>
    <w:rsid w:val="00B712FF"/>
    <w:rsid w:val="00B728AF"/>
    <w:rsid w:val="00B74B8A"/>
    <w:rsid w:val="00B808DD"/>
    <w:rsid w:val="00B8096A"/>
    <w:rsid w:val="00B8271F"/>
    <w:rsid w:val="00B84DE9"/>
    <w:rsid w:val="00B85565"/>
    <w:rsid w:val="00B9022A"/>
    <w:rsid w:val="00BA19D6"/>
    <w:rsid w:val="00BA2A8B"/>
    <w:rsid w:val="00BA6758"/>
    <w:rsid w:val="00BA7BEB"/>
    <w:rsid w:val="00BD1F8F"/>
    <w:rsid w:val="00BD5A7C"/>
    <w:rsid w:val="00BE1D4E"/>
    <w:rsid w:val="00BE5785"/>
    <w:rsid w:val="00BF00DD"/>
    <w:rsid w:val="00BF101B"/>
    <w:rsid w:val="00BF18AD"/>
    <w:rsid w:val="00C01644"/>
    <w:rsid w:val="00C021CC"/>
    <w:rsid w:val="00C0575E"/>
    <w:rsid w:val="00C070E4"/>
    <w:rsid w:val="00C2048C"/>
    <w:rsid w:val="00C2070F"/>
    <w:rsid w:val="00C23590"/>
    <w:rsid w:val="00C25382"/>
    <w:rsid w:val="00C31710"/>
    <w:rsid w:val="00C3438C"/>
    <w:rsid w:val="00C34875"/>
    <w:rsid w:val="00C351B3"/>
    <w:rsid w:val="00C3602B"/>
    <w:rsid w:val="00C368B5"/>
    <w:rsid w:val="00C5622B"/>
    <w:rsid w:val="00C62061"/>
    <w:rsid w:val="00C633DA"/>
    <w:rsid w:val="00C81EA1"/>
    <w:rsid w:val="00C82B6E"/>
    <w:rsid w:val="00C92853"/>
    <w:rsid w:val="00CA1228"/>
    <w:rsid w:val="00CA1AFE"/>
    <w:rsid w:val="00CB0532"/>
    <w:rsid w:val="00CB1A21"/>
    <w:rsid w:val="00CB27F9"/>
    <w:rsid w:val="00CB57E3"/>
    <w:rsid w:val="00CC1BF0"/>
    <w:rsid w:val="00CC2EE3"/>
    <w:rsid w:val="00CC7141"/>
    <w:rsid w:val="00CD0F84"/>
    <w:rsid w:val="00CD20D0"/>
    <w:rsid w:val="00CD5E3C"/>
    <w:rsid w:val="00CE0DBB"/>
    <w:rsid w:val="00CE232A"/>
    <w:rsid w:val="00CF272B"/>
    <w:rsid w:val="00D01F50"/>
    <w:rsid w:val="00D02E63"/>
    <w:rsid w:val="00D058F7"/>
    <w:rsid w:val="00D0613B"/>
    <w:rsid w:val="00D07690"/>
    <w:rsid w:val="00D14C23"/>
    <w:rsid w:val="00D23277"/>
    <w:rsid w:val="00D269D3"/>
    <w:rsid w:val="00D33125"/>
    <w:rsid w:val="00D353D2"/>
    <w:rsid w:val="00D35E55"/>
    <w:rsid w:val="00D519DC"/>
    <w:rsid w:val="00D5372C"/>
    <w:rsid w:val="00D53CCD"/>
    <w:rsid w:val="00D53FD3"/>
    <w:rsid w:val="00D566F1"/>
    <w:rsid w:val="00D61234"/>
    <w:rsid w:val="00D666F3"/>
    <w:rsid w:val="00D71107"/>
    <w:rsid w:val="00D81F4E"/>
    <w:rsid w:val="00D831E2"/>
    <w:rsid w:val="00D83E7E"/>
    <w:rsid w:val="00DA11C6"/>
    <w:rsid w:val="00DB0A3A"/>
    <w:rsid w:val="00DB0B3C"/>
    <w:rsid w:val="00DB2546"/>
    <w:rsid w:val="00DB2761"/>
    <w:rsid w:val="00DB39D0"/>
    <w:rsid w:val="00DC114D"/>
    <w:rsid w:val="00DD0D80"/>
    <w:rsid w:val="00DD39C8"/>
    <w:rsid w:val="00DD6EFB"/>
    <w:rsid w:val="00DE09C8"/>
    <w:rsid w:val="00DE1C0D"/>
    <w:rsid w:val="00DE29CD"/>
    <w:rsid w:val="00DE5C8E"/>
    <w:rsid w:val="00DF38E4"/>
    <w:rsid w:val="00DF3FA0"/>
    <w:rsid w:val="00DF57BB"/>
    <w:rsid w:val="00DF6890"/>
    <w:rsid w:val="00DF7B44"/>
    <w:rsid w:val="00E0615A"/>
    <w:rsid w:val="00E067E1"/>
    <w:rsid w:val="00E25EFC"/>
    <w:rsid w:val="00E3189D"/>
    <w:rsid w:val="00E32CE8"/>
    <w:rsid w:val="00E34236"/>
    <w:rsid w:val="00E446DC"/>
    <w:rsid w:val="00E46788"/>
    <w:rsid w:val="00E46C1A"/>
    <w:rsid w:val="00E64855"/>
    <w:rsid w:val="00E6603E"/>
    <w:rsid w:val="00E70D63"/>
    <w:rsid w:val="00E723BC"/>
    <w:rsid w:val="00E72EAB"/>
    <w:rsid w:val="00E74524"/>
    <w:rsid w:val="00E75815"/>
    <w:rsid w:val="00E75F20"/>
    <w:rsid w:val="00E81C45"/>
    <w:rsid w:val="00E911ED"/>
    <w:rsid w:val="00E94871"/>
    <w:rsid w:val="00E963F6"/>
    <w:rsid w:val="00E970A4"/>
    <w:rsid w:val="00EA3F29"/>
    <w:rsid w:val="00EB2E24"/>
    <w:rsid w:val="00EB4194"/>
    <w:rsid w:val="00EB4A90"/>
    <w:rsid w:val="00EB4B46"/>
    <w:rsid w:val="00EB55B2"/>
    <w:rsid w:val="00EB59E8"/>
    <w:rsid w:val="00EC0386"/>
    <w:rsid w:val="00EC4407"/>
    <w:rsid w:val="00EC53EA"/>
    <w:rsid w:val="00EC73EB"/>
    <w:rsid w:val="00ED1E44"/>
    <w:rsid w:val="00ED3E6F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27387"/>
    <w:rsid w:val="00F30DD6"/>
    <w:rsid w:val="00F42AE6"/>
    <w:rsid w:val="00F4799A"/>
    <w:rsid w:val="00F54254"/>
    <w:rsid w:val="00F6009F"/>
    <w:rsid w:val="00F722DB"/>
    <w:rsid w:val="00F72C4A"/>
    <w:rsid w:val="00F7517D"/>
    <w:rsid w:val="00F83D74"/>
    <w:rsid w:val="00F87E8F"/>
    <w:rsid w:val="00F95ADD"/>
    <w:rsid w:val="00F9609E"/>
    <w:rsid w:val="00FC07F3"/>
    <w:rsid w:val="00FC387A"/>
    <w:rsid w:val="00FC7A3D"/>
    <w:rsid w:val="00FD42A8"/>
    <w:rsid w:val="00FD4BA2"/>
    <w:rsid w:val="00FD6550"/>
    <w:rsid w:val="00FE25C1"/>
    <w:rsid w:val="00FE442C"/>
    <w:rsid w:val="00FE76D1"/>
    <w:rsid w:val="07E25952"/>
    <w:rsid w:val="0D464701"/>
    <w:rsid w:val="177A3293"/>
    <w:rsid w:val="2AFC3A6F"/>
    <w:rsid w:val="2E9B3506"/>
    <w:rsid w:val="31C126B6"/>
    <w:rsid w:val="32474FAF"/>
    <w:rsid w:val="32BF69B2"/>
    <w:rsid w:val="36D0583C"/>
    <w:rsid w:val="3FE71D85"/>
    <w:rsid w:val="452C4BA5"/>
    <w:rsid w:val="4EC8040B"/>
    <w:rsid w:val="544F49E2"/>
    <w:rsid w:val="58C106A9"/>
    <w:rsid w:val="6835347D"/>
    <w:rsid w:val="68D933AA"/>
    <w:rsid w:val="68F160B5"/>
    <w:rsid w:val="742A570F"/>
    <w:rsid w:val="74B90E8F"/>
    <w:rsid w:val="755B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6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การอ้างถึงที่ไม่ได้แก้ไข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xt0b8zv"/>
    <w:basedOn w:val="2"/>
    <w:qFormat/>
    <w:uiPriority w:val="0"/>
  </w:style>
  <w:style w:type="character" w:customStyle="1" w:styleId="11">
    <w:name w:val="x1e558r4"/>
    <w:basedOn w:val="2"/>
    <w:qFormat/>
    <w:uiPriority w:val="0"/>
  </w:style>
  <w:style w:type="character" w:customStyle="1" w:styleId="12">
    <w:name w:val="หัวกระดาษ อักขระ"/>
    <w:basedOn w:val="2"/>
    <w:link w:val="5"/>
    <w:qFormat/>
    <w:uiPriority w:val="99"/>
    <w:rPr>
      <w:kern w:val="0"/>
      <w14:ligatures w14:val="none"/>
    </w:rPr>
  </w:style>
  <w:style w:type="character" w:customStyle="1" w:styleId="13">
    <w:name w:val="ท้ายกระดาษ อักขระ"/>
    <w:basedOn w:val="2"/>
    <w:link w:val="4"/>
    <w:qFormat/>
    <w:uiPriority w:val="99"/>
    <w:rPr>
      <w:kern w:val="0"/>
      <w14:ligatures w14:val="none"/>
    </w:rPr>
  </w:style>
  <w:style w:type="paragraph" w:styleId="1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0"/>
      <w:sz w:val="22"/>
      <w:szCs w:val="28"/>
      <w:lang w:val="en-US" w:eastAsia="en-US" w:bidi="th-TH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3" Type="http://schemas.openxmlformats.org/officeDocument/2006/relationships/fontTable" Target="fontTable.xml"/><Relationship Id="rId62" Type="http://schemas.openxmlformats.org/officeDocument/2006/relationships/customXml" Target="../customXml/item2.xml"/><Relationship Id="rId61" Type="http://schemas.openxmlformats.org/officeDocument/2006/relationships/numbering" Target="numbering.xml"/><Relationship Id="rId60" Type="http://schemas.openxmlformats.org/officeDocument/2006/relationships/customXml" Target="../customXml/item1.xml"/><Relationship Id="rId6" Type="http://schemas.openxmlformats.org/officeDocument/2006/relationships/image" Target="media/image1.png"/><Relationship Id="rId59" Type="http://schemas.openxmlformats.org/officeDocument/2006/relationships/image" Target="media/image54.jpeg"/><Relationship Id="rId58" Type="http://schemas.openxmlformats.org/officeDocument/2006/relationships/image" Target="media/image53.jpeg"/><Relationship Id="rId57" Type="http://schemas.openxmlformats.org/officeDocument/2006/relationships/image" Target="media/image52.jpeg"/><Relationship Id="rId56" Type="http://schemas.openxmlformats.org/officeDocument/2006/relationships/image" Target="media/image51.jpeg"/><Relationship Id="rId55" Type="http://schemas.openxmlformats.org/officeDocument/2006/relationships/image" Target="media/image50.jpeg"/><Relationship Id="rId54" Type="http://schemas.openxmlformats.org/officeDocument/2006/relationships/image" Target="media/image49.jpeg"/><Relationship Id="rId53" Type="http://schemas.openxmlformats.org/officeDocument/2006/relationships/image" Target="media/image48.jpeg"/><Relationship Id="rId52" Type="http://schemas.openxmlformats.org/officeDocument/2006/relationships/image" Target="media/image47.jpeg"/><Relationship Id="rId51" Type="http://schemas.openxmlformats.org/officeDocument/2006/relationships/image" Target="media/image46.jpeg"/><Relationship Id="rId50" Type="http://schemas.openxmlformats.org/officeDocument/2006/relationships/image" Target="media/image45.jpeg"/><Relationship Id="rId5" Type="http://schemas.openxmlformats.org/officeDocument/2006/relationships/theme" Target="theme/theme1.xml"/><Relationship Id="rId49" Type="http://schemas.openxmlformats.org/officeDocument/2006/relationships/image" Target="media/image44.jpeg"/><Relationship Id="rId48" Type="http://schemas.openxmlformats.org/officeDocument/2006/relationships/image" Target="media/image43.jpeg"/><Relationship Id="rId47" Type="http://schemas.openxmlformats.org/officeDocument/2006/relationships/image" Target="media/image42.jpeg"/><Relationship Id="rId46" Type="http://schemas.openxmlformats.org/officeDocument/2006/relationships/image" Target="media/image41.jpeg"/><Relationship Id="rId45" Type="http://schemas.openxmlformats.org/officeDocument/2006/relationships/image" Target="media/image40.jpeg"/><Relationship Id="rId44" Type="http://schemas.openxmlformats.org/officeDocument/2006/relationships/image" Target="media/image39.jpeg"/><Relationship Id="rId43" Type="http://schemas.openxmlformats.org/officeDocument/2006/relationships/image" Target="media/image38.jpeg"/><Relationship Id="rId42" Type="http://schemas.openxmlformats.org/officeDocument/2006/relationships/image" Target="media/image37.jpeg"/><Relationship Id="rId41" Type="http://schemas.openxmlformats.org/officeDocument/2006/relationships/image" Target="media/image36.jpeg"/><Relationship Id="rId40" Type="http://schemas.openxmlformats.org/officeDocument/2006/relationships/image" Target="media/image35.jpeg"/><Relationship Id="rId4" Type="http://schemas.openxmlformats.org/officeDocument/2006/relationships/endnotes" Target="endnotes.xml"/><Relationship Id="rId39" Type="http://schemas.openxmlformats.org/officeDocument/2006/relationships/image" Target="media/image34.jpeg"/><Relationship Id="rId38" Type="http://schemas.openxmlformats.org/officeDocument/2006/relationships/image" Target="media/image33.jpeg"/><Relationship Id="rId37" Type="http://schemas.openxmlformats.org/officeDocument/2006/relationships/image" Target="media/image32.jpe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jpeg"/><Relationship Id="rId33" Type="http://schemas.openxmlformats.org/officeDocument/2006/relationships/image" Target="media/image28.jpeg"/><Relationship Id="rId32" Type="http://schemas.openxmlformats.org/officeDocument/2006/relationships/image" Target="media/image27.jpe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jpe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47B299-55D3-44F6-AE97-6935DCCE28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259</Words>
  <Characters>872</Characters>
  <Lines>120</Lines>
  <Paragraphs>34</Paragraphs>
  <TotalTime>5</TotalTime>
  <ScaleCrop>false</ScaleCrop>
  <LinksUpToDate>false</LinksUpToDate>
  <CharactersWithSpaces>999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2024-04-19T04:08:00Z</dcterms:created>
  <dc:creator>tuponpakdee 2559</dc:creator>
  <cp:lastModifiedBy>บริณต พงษ์��</cp:lastModifiedBy>
  <cp:lastPrinted>2024-02-21T12:10:00Z</cp:lastPrinted>
  <dcterms:modified xsi:type="dcterms:W3CDTF">2026-07-31T07:49:48Z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1054-12.1.0.27458</vt:lpwstr>
  </property>
  <property fmtid="{D5CDD505-2E9C-101B-9397-08002B2CF9AE}" pid="3" name="ICV">
    <vt:lpwstr>0DFFFEA9EC7C497BB4449F57FA0A06A9_13</vt:lpwstr>
  </property>
  <property fmtid="{D5CDD505-2E9C-101B-9397-08002B2CF9AE}" pid="4" name="KSOTemplateDocerSaveRecord">
    <vt:lpwstr>eyJoZGlkIjoiODkzYjQ4MDRiZGVjYmE1ZWJjMTU5ZDEzYmIzMGVkODMiLCJ1c2VySWQiOiIyMzU0MTkwNzQ4NTE1In0=</vt:lpwstr>
  </property>
</Properties>
</file>