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8EDE2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95BC0A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48B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670434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48"/>
          <w:szCs w:val="4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638810</wp:posOffset>
            </wp:positionH>
            <wp:positionV relativeFrom="paragraph">
              <wp:posOffset>3810</wp:posOffset>
            </wp:positionV>
            <wp:extent cx="847725" cy="1282700"/>
            <wp:effectExtent l="0" t="0" r="9525" b="0"/>
            <wp:wrapNone/>
            <wp:docPr id="125945447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454475" name="รูปภาพ 12"/>
                    <pic:cNvPicPr>
                      <a:picLocks noChangeAspect="1"/>
                    </pic:cNvPicPr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color w:val="FF0000"/>
          <w:sz w:val="48"/>
          <w:szCs w:val="4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2919730</wp:posOffset>
            </wp:positionH>
            <wp:positionV relativeFrom="paragraph">
              <wp:posOffset>6350</wp:posOffset>
            </wp:positionV>
            <wp:extent cx="1460500" cy="1279525"/>
            <wp:effectExtent l="0" t="0" r="6350" b="0"/>
            <wp:wrapNone/>
            <wp:docPr id="30231953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319532" name="รูปภาพ 11"/>
                    <pic:cNvPicPr>
                      <a:picLocks noChangeAspect="1"/>
                    </pic:cNvPicPr>
                  </pic:nvPicPr>
                  <pic:blipFill>
                    <a:blip r:embed="rId7" cstate="screen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14:ligatures w14:val="standardContextua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4448810</wp:posOffset>
            </wp:positionH>
            <wp:positionV relativeFrom="paragraph">
              <wp:posOffset>4445</wp:posOffset>
            </wp:positionV>
            <wp:extent cx="1104900" cy="1593850"/>
            <wp:effectExtent l="0" t="0" r="0" b="6350"/>
            <wp:wrapTight wrapText="bothSides">
              <wp:wrapPolygon>
                <wp:start x="0" y="0"/>
                <wp:lineTo x="0" y="21428"/>
                <wp:lineTo x="21228" y="21428"/>
                <wp:lineTo x="21228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593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B1ED8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48"/>
          <w:szCs w:val="4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1631950</wp:posOffset>
            </wp:positionH>
            <wp:positionV relativeFrom="paragraph">
              <wp:posOffset>159385</wp:posOffset>
            </wp:positionV>
            <wp:extent cx="1498600" cy="971550"/>
            <wp:effectExtent l="0" t="0" r="0" b="0"/>
            <wp:wrapNone/>
            <wp:docPr id="146432158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321581" name="รูปภาพ 10"/>
                    <pic:cNvPicPr>
                      <a:picLocks noChangeAspect="1"/>
                    </pic:cNvPicPr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30AB1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95A6E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11773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FFC42A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0A192F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410210</wp:posOffset>
                </wp:positionH>
                <wp:positionV relativeFrom="paragraph">
                  <wp:posOffset>43815</wp:posOffset>
                </wp:positionV>
                <wp:extent cx="5359400" cy="2766060"/>
                <wp:effectExtent l="0" t="0" r="0" b="0"/>
                <wp:wrapSquare wrapText="bothSides"/>
                <wp:docPr id="887730780" name="กล่องข้อควา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0" cy="2766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5FADC6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color w:val="C00000"/>
                                <w:sz w:val="80"/>
                                <w:szCs w:val="80"/>
                                <w:cs/>
                                <w:lang w:val="th-TH" w:bidi="th-TH"/>
                              </w:rPr>
                              <w:t>รายงานผลการปฏิบัติราชการ</w:t>
                            </w:r>
                          </w:p>
                          <w:p w14:paraId="2B41862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0"/>
                                <w:szCs w:val="70"/>
                                <w:cs/>
                              </w:rPr>
                            </w:pPr>
                            <w: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sz w:val="70"/>
                                <w:szCs w:val="7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0"/>
                                <w:szCs w:val="70"/>
                              </w:rPr>
                              <w:t>Government Performance Report</w:t>
                            </w:r>
                            <w: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sz w:val="70"/>
                                <w:szCs w:val="70"/>
                                <w:cs/>
                              </w:rPr>
                              <w:t>)</w:t>
                            </w:r>
                          </w:p>
                          <w:p w14:paraId="43E51C20">
                            <w:pPr>
                              <w:spacing w:after="0"/>
                              <w:jc w:val="center"/>
                              <w:rPr>
                                <w:rFonts w:hint="default"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  <w:lang w:val="th-TH" w:bidi="th-TH"/>
                              </w:rPr>
                              <w:t>ประจำ</w:t>
                            </w:r>
                            <w: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  <w:lang w:val="th-TH" w:bidi="th-TH"/>
                              </w:rPr>
                              <w:t>เดือน พฤศจิกายน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  <w:lang w:val="th-TH" w:bidi="th-TH"/>
                              </w:rPr>
                              <w:t>พ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  <w:lang w:val="th-TH" w:bidi="th-TH"/>
                              </w:rPr>
                              <w:t>ศ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  <w:lang w:val="th-TH" w:bidi="th-TH"/>
                              </w:rPr>
                              <w:t>๒๕๖</w:t>
                            </w:r>
                            <w: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  <w:lang w:val="en-US" w:bidi="th-TH"/>
                              </w:rPr>
                              <w:t>7</w:t>
                            </w:r>
                          </w:p>
                          <w:p w14:paraId="4774DBE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  <w:lang w:val="th-TH" w:bidi="th-TH"/>
                              </w:rPr>
                              <w:t>สถานตำรวจภูธรปรางค์กู่</w:t>
                            </w:r>
                          </w:p>
                          <w:p w14:paraId="692421E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กล่องข้อความ 2" o:spid="_x0000_s1026" o:spt="202" type="#_x0000_t202" style="position:absolute;left:0pt;margin-left:32.3pt;margin-top:3.45pt;height:217.8pt;width:422pt;mso-position-horizontal-relative:margin;mso-wrap-distance-bottom:3.6pt;mso-wrap-distance-left:9pt;mso-wrap-distance-right:9pt;mso-wrap-distance-top:3.6pt;z-index:251660288;mso-width-relative:page;mso-height-relative:page;" filled="f" stroked="f" coordsize="21600,21600" o:gfxdata="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2QpgT1gAAAAgBAAAPAAAAAAAAAAEAIAAA&#10;ACIAAABkcnMvZG93bnJldi54bWxQSwECFAAUAAAACACHTuJAY9XVbkcCAABNBAAADgAAAAAAAAAB&#10;ACAAAAAlAQAAZHJzL2Uyb0RvYy54bWxQSwUGAAAAAAYABgBZAQAA3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5FADC6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80"/>
                          <w:szCs w:val="80"/>
                        </w:rPr>
                      </w:pPr>
                      <w:r>
                        <w:rPr>
                          <w:rFonts w:hint="cs" w:ascii="TH SarabunIT๙" w:hAnsi="TH SarabunIT๙" w:cs="TH SarabunIT๙"/>
                          <w:b/>
                          <w:bCs/>
                          <w:color w:val="C00000"/>
                          <w:sz w:val="80"/>
                          <w:szCs w:val="80"/>
                          <w:cs/>
                          <w:lang w:val="th-TH" w:bidi="th-TH"/>
                        </w:rPr>
                        <w:t>รายงานผลการปฏิบัติราชการ</w:t>
                      </w:r>
                    </w:p>
                    <w:p w14:paraId="2B41862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0"/>
                          <w:szCs w:val="70"/>
                          <w:cs/>
                        </w:rPr>
                      </w:pPr>
                      <w:r>
                        <w:rPr>
                          <w:rFonts w:hint="cs" w:ascii="TH SarabunIT๙" w:hAnsi="TH SarabunIT๙" w:cs="TH SarabunIT๙"/>
                          <w:b/>
                          <w:bCs/>
                          <w:sz w:val="70"/>
                          <w:szCs w:val="70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0"/>
                          <w:szCs w:val="70"/>
                        </w:rPr>
                        <w:t>Government Performance Report</w:t>
                      </w:r>
                      <w:r>
                        <w:rPr>
                          <w:rFonts w:hint="cs" w:ascii="TH SarabunIT๙" w:hAnsi="TH SarabunIT๙" w:cs="TH SarabunIT๙"/>
                          <w:b/>
                          <w:bCs/>
                          <w:sz w:val="70"/>
                          <w:szCs w:val="70"/>
                          <w:cs/>
                        </w:rPr>
                        <w:t>)</w:t>
                      </w:r>
                    </w:p>
                    <w:p w14:paraId="43E51C20">
                      <w:pPr>
                        <w:spacing w:after="0"/>
                        <w:jc w:val="center"/>
                        <w:rPr>
                          <w:rFonts w:hint="default" w:ascii="TH SarabunIT๙" w:hAnsi="TH SarabunIT๙" w:cs="TH SarabunIT๙"/>
                          <w:b/>
                          <w:bCs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  <w:lang w:val="th-TH" w:bidi="th-TH"/>
                        </w:rPr>
                        <w:t>ประจำ</w:t>
                      </w:r>
                      <w:r>
                        <w:rPr>
                          <w:rFonts w:hint="cs"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  <w:lang w:val="th-TH" w:bidi="th-TH"/>
                        </w:rPr>
                        <w:t>เดือน พฤศจิกายน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  <w:lang w:val="th-TH" w:bidi="th-TH"/>
                        </w:rPr>
                        <w:t>พ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  <w:lang w:val="th-TH" w:bidi="th-TH"/>
                        </w:rPr>
                        <w:t>ศ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. </w:t>
                      </w:r>
                      <w:r>
                        <w:rPr>
                          <w:rFonts w:hint="cs"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  <w:lang w:val="th-TH" w:bidi="th-TH"/>
                        </w:rPr>
                        <w:t>๒๕๖</w:t>
                      </w:r>
                      <w:r>
                        <w:rPr>
                          <w:rFonts w:hint="cs"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  <w:lang w:val="en-US" w:bidi="th-TH"/>
                        </w:rPr>
                        <w:t>7</w:t>
                      </w:r>
                    </w:p>
                    <w:p w14:paraId="4774DBE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hint="cs"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  <w:lang w:val="th-TH" w:bidi="th-TH"/>
                        </w:rPr>
                        <w:t>สถานตำรวจภูธรปรางค์กู่</w:t>
                      </w:r>
                    </w:p>
                    <w:p w14:paraId="692421E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12F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B292F0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A9FB6B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2B7CD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1D51D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63E9A6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F65A0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701F0F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39AAEC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19050</wp:posOffset>
                </wp:positionH>
                <wp:positionV relativeFrom="paragraph">
                  <wp:posOffset>181610</wp:posOffset>
                </wp:positionV>
                <wp:extent cx="7886700" cy="4905375"/>
                <wp:effectExtent l="114300" t="57150" r="114300" b="123825"/>
                <wp:wrapNone/>
                <wp:docPr id="908566257" name="แผนผังลำดับงาน: เอกสาร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886700" cy="4905375"/>
                        </a:xfrm>
                        <a:prstGeom prst="flowChartDocument">
                          <a:avLst/>
                        </a:prstGeom>
                        <a:gradFill flip="none" rotWithShape="1">
                          <a:gsLst>
                            <a:gs pos="10000">
                              <a:srgbClr val="990033">
                                <a:shade val="30000"/>
                                <a:satMod val="115000"/>
                                <a:alpha val="54000"/>
                                <a:lumMod val="90000"/>
                              </a:srgbClr>
                            </a:gs>
                            <a:gs pos="50000">
                              <a:srgbClr val="990033">
                                <a:shade val="67500"/>
                                <a:satMod val="115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ำดับงาน: เอกสาร 9" o:spid="_x0000_s1026" o:spt="114" type="#_x0000_t114" style="position:absolute;left:0pt;margin-left:1.5pt;margin-top:14.3pt;height:386.25pt;width:621pt;mso-position-horizontal-relative:page;rotation:11796480f;z-index:251659264;v-text-anchor:middle;mso-width-relative:page;mso-height-relative:page;" fillcolor="#540014" filled="t" stroked="f" coordsize="21600,21600" o:gfxdata="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">
                <v:fill type="gradient" on="t" color2="#890026" opacity="35389f" angle="270" focus="100%" focussize="0,0" rotate="t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3BD47F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6F22C2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1E8905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AB971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122B26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14BCD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B2995A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1BF334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0AEB2C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AE4EB9D">
      <w:pPr>
        <w:spacing w:after="0" w:line="240" w:lineRule="auto"/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14:paraId="5F5C788A">
      <w:pPr>
        <w:spacing w:after="0" w:line="240" w:lineRule="auto"/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14:paraId="408C74E7">
      <w:pPr>
        <w:spacing w:after="0" w:line="240" w:lineRule="auto"/>
        <w:jc w:val="center"/>
        <w:rPr>
          <w:rFonts w:hint="default" w:ascii="TH SarabunPSK" w:hAnsi="TH SarabunPSK" w:cs="TH SarabunPSK"/>
          <w:b/>
          <w:bCs/>
          <w:sz w:val="36"/>
          <w:szCs w:val="36"/>
          <w:lang w:val="en-US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รายงานการปฏิบัติราชการประจำ</w:t>
      </w:r>
      <w:r>
        <w:rPr>
          <w:rFonts w:hint="cs"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>
        <w:rPr>
          <w:rFonts w:hint="cs" w:ascii="TH SarabunPSK" w:hAnsi="TH SarabunPSK" w:cs="TH SarabunPSK"/>
          <w:b/>
          <w:bCs/>
          <w:color w:val="FF0000"/>
          <w:sz w:val="36"/>
          <w:szCs w:val="36"/>
          <w:cs/>
          <w:lang w:val="th-TH" w:bidi="th-TH"/>
        </w:rPr>
        <w:t>เดือน พฤศจิกายน ๒๕๖๗</w:t>
      </w:r>
    </w:p>
    <w:p w14:paraId="676D946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ประจำปีงบประมาณ พ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ศ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>๒๕๖๘</w:t>
      </w:r>
    </w:p>
    <w:p w14:paraId="3FAB88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สถานีตำรว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 xml:space="preserve">จภูธรปรางค์กู่                 </w:t>
      </w:r>
    </w:p>
    <w:p w14:paraId="28C27EBC">
      <w:pPr>
        <w:pStyle w:val="9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color w:val="FF0000"/>
          <w:sz w:val="48"/>
          <w:szCs w:val="48"/>
        </w:rPr>
      </w:pPr>
      <w:r>
        <w:rPr>
          <w:rFonts w:hint="cs" w:ascii="TH SarabunPSK" w:hAnsi="TH SarabunPSK" w:cs="TH SarabunPSK"/>
          <w:b/>
          <w:bCs/>
          <w:sz w:val="48"/>
          <w:szCs w:val="48"/>
          <w:cs/>
          <w:lang w:val="th-TH" w:bidi="th-TH"/>
        </w:rPr>
        <w:t>งานสืบสวน</w:t>
      </w:r>
    </w:p>
    <w:p w14:paraId="7F665EE0">
      <w:pPr>
        <w:pStyle w:val="9"/>
        <w:numPr>
          <w:numId w:val="0"/>
        </w:numPr>
        <w:spacing w:after="0" w:line="240" w:lineRule="auto"/>
        <w:rPr>
          <w:rFonts w:ascii="TH SarabunPSK" w:hAnsi="TH SarabunPSK" w:cs="TH SarabunPSK"/>
          <w:b/>
          <w:bCs/>
          <w:color w:val="FF0000"/>
          <w:sz w:val="24"/>
          <w:szCs w:val="24"/>
        </w:rPr>
      </w:pPr>
    </w:p>
    <w:p w14:paraId="14FA130B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5DC1B43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8"/>
          <w:szCs w:val="48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ผลการจับกุมยาเสพติด งานสืบสวน ประจำเดือน พฤศจิกายน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>256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>7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จำนวน  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14  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ราย</w:t>
      </w:r>
    </w:p>
    <w:tbl>
      <w:tblPr>
        <w:tblStyle w:val="3"/>
        <w:tblpPr w:leftFromText="180" w:rightFromText="180" w:vertAnchor="page" w:horzAnchor="margin" w:tblpXSpec="center" w:tblpY="3553"/>
        <w:tblW w:w="11004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9"/>
        <w:gridCol w:w="2326"/>
        <w:gridCol w:w="860"/>
        <w:gridCol w:w="850"/>
        <w:gridCol w:w="2410"/>
        <w:gridCol w:w="2929"/>
      </w:tblGrid>
      <w:tr w14:paraId="301972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629" w:type="dxa"/>
            <w:vMerge w:val="restart"/>
            <w:shd w:val="clear" w:color="auto" w:fill="F7CAAC" w:themeFill="accent2" w:themeFillTint="66"/>
            <w:vAlign w:val="center"/>
          </w:tcPr>
          <w:p w14:paraId="3BF88C44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กิจกรรม</w:t>
            </w:r>
          </w:p>
        </w:tc>
        <w:tc>
          <w:tcPr>
            <w:tcW w:w="2326" w:type="dxa"/>
            <w:vMerge w:val="restart"/>
            <w:shd w:val="clear" w:color="auto" w:fill="F7CAAC" w:themeFill="accent2" w:themeFillTint="66"/>
            <w:vAlign w:val="center"/>
          </w:tcPr>
          <w:p w14:paraId="4929CF50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ตัวชี้วัด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 xml:space="preserve">สาระสำคัญ 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(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กิจกรรม</w:t>
            </w:r>
            <w:r>
              <w:rPr>
                <w:rFonts w:hint="cs" w:ascii="TH SarabunIT๙" w:hAnsi="TH SarabunIT๙" w:eastAsia="Sarabun" w:cs="TH SarabunIT๙"/>
                <w:b/>
                <w:kern w:val="2"/>
                <w:sz w:val="26"/>
                <w:szCs w:val="26"/>
                <w:cs/>
                <w14:ligatures w14:val="standardContextual"/>
              </w:rPr>
              <w:t>)</w:t>
            </w:r>
          </w:p>
        </w:tc>
        <w:tc>
          <w:tcPr>
            <w:tcW w:w="1710" w:type="dxa"/>
            <w:gridSpan w:val="2"/>
            <w:shd w:val="clear" w:color="auto" w:fill="F7CAAC" w:themeFill="accent2" w:themeFillTint="66"/>
            <w:vAlign w:val="center"/>
          </w:tcPr>
          <w:p w14:paraId="64031C42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หน่วยรับผิดชอบ</w:t>
            </w:r>
          </w:p>
        </w:tc>
        <w:tc>
          <w:tcPr>
            <w:tcW w:w="2410" w:type="dxa"/>
            <w:vMerge w:val="restart"/>
            <w:shd w:val="clear" w:color="auto" w:fill="F7CAAC" w:themeFill="accent2" w:themeFillTint="66"/>
            <w:vAlign w:val="center"/>
          </w:tcPr>
          <w:p w14:paraId="665FF4E7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32"/>
                <w:szCs w:val="32"/>
                <w:cs/>
                <w:lang w:val="th-TH" w:bidi="th-TH"/>
                <w14:ligatures w14:val="standardContextual"/>
              </w:rPr>
              <w:t>ผลการดำเนินการ</w:t>
            </w:r>
          </w:p>
        </w:tc>
        <w:tc>
          <w:tcPr>
            <w:tcW w:w="2929" w:type="dxa"/>
            <w:vMerge w:val="restart"/>
            <w:shd w:val="clear" w:color="auto" w:fill="F7CAAC" w:themeFill="accent2" w:themeFillTint="66"/>
          </w:tcPr>
          <w:p w14:paraId="0A433576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</w:p>
          <w:p w14:paraId="4F66A6CA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32"/>
                <w:szCs w:val="32"/>
                <w:cs/>
                <w:lang w:val="th-TH" w:bidi="th-TH"/>
                <w14:ligatures w14:val="standardContextual"/>
              </w:rPr>
              <w:t>ระยะวลาลาดำเนินการ</w:t>
            </w:r>
          </w:p>
        </w:tc>
      </w:tr>
      <w:tr w14:paraId="4CFF59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629" w:type="dxa"/>
            <w:vMerge w:val="continue"/>
            <w:shd w:val="clear" w:color="auto" w:fill="D6DCE4" w:themeFill="text2" w:themeFillTint="33"/>
            <w:vAlign w:val="center"/>
          </w:tcPr>
          <w:p w14:paraId="5B51CBF0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2326" w:type="dxa"/>
            <w:vMerge w:val="continue"/>
            <w:shd w:val="clear" w:color="auto" w:fill="D6DCE4" w:themeFill="text2" w:themeFillTint="33"/>
            <w:vAlign w:val="center"/>
          </w:tcPr>
          <w:p w14:paraId="6C0995A5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860" w:type="dxa"/>
            <w:shd w:val="clear" w:color="auto" w:fill="F7CAAC" w:themeFill="accent2" w:themeFillTint="66"/>
            <w:vAlign w:val="center"/>
          </w:tcPr>
          <w:p w14:paraId="46BEC484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6"/>
                <w:szCs w:val="26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หลัก</w:t>
            </w:r>
          </w:p>
        </w:tc>
        <w:tc>
          <w:tcPr>
            <w:tcW w:w="850" w:type="dxa"/>
            <w:shd w:val="clear" w:color="auto" w:fill="F7CAAC" w:themeFill="accent2" w:themeFillTint="66"/>
            <w:vAlign w:val="center"/>
          </w:tcPr>
          <w:p w14:paraId="1F85D33F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หน่วยปฏิบัติ</w:t>
            </w:r>
          </w:p>
        </w:tc>
        <w:tc>
          <w:tcPr>
            <w:tcW w:w="2410" w:type="dxa"/>
            <w:vMerge w:val="continue"/>
            <w:shd w:val="clear" w:color="auto" w:fill="D6DCE4" w:themeFill="text2" w:themeFillTint="33"/>
          </w:tcPr>
          <w:p w14:paraId="6C05E2D0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</w:p>
        </w:tc>
        <w:tc>
          <w:tcPr>
            <w:tcW w:w="2929" w:type="dxa"/>
            <w:vMerge w:val="continue"/>
            <w:shd w:val="clear" w:color="auto" w:fill="D6DCE4" w:themeFill="text2" w:themeFillTint="33"/>
          </w:tcPr>
          <w:p w14:paraId="38DB37FB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</w:p>
        </w:tc>
      </w:tr>
      <w:tr w14:paraId="2FB835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4" w:hRule="atLeast"/>
        </w:trPr>
        <w:tc>
          <w:tcPr>
            <w:tcW w:w="1629" w:type="dxa"/>
          </w:tcPr>
          <w:p w14:paraId="7B22CBC0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0"/>
                <w:szCs w:val="30"/>
                <w:cs/>
                <w:lang w:val="th-TH" w:bidi="th-TH"/>
                <w14:ligatures w14:val="standardContextual"/>
              </w:rPr>
              <w:t xml:space="preserve">กิจกรรม </w:t>
            </w:r>
            <w:r>
              <w:rPr>
                <w:rFonts w:ascii="TH SarabunIT๙" w:hAnsi="TH SarabunIT๙" w:eastAsia="Sarabun" w:cs="TH SarabunIT๙"/>
                <w:kern w:val="2"/>
                <w:sz w:val="30"/>
                <w:szCs w:val="30"/>
                <w14:ligatures w14:val="standardContextual"/>
              </w:rPr>
              <w:t xml:space="preserve">: </w:t>
            </w:r>
            <w:r>
              <w:rPr>
                <w:rFonts w:hint="cs" w:ascii="TH SarabunIT๙" w:hAnsi="TH SarabunIT๙" w:eastAsia="Sarabun" w:cs="TH SarabunIT๙"/>
                <w:kern w:val="2"/>
                <w:sz w:val="30"/>
                <w:szCs w:val="30"/>
                <w:cs/>
                <w:lang w:val="th-TH" w:bidi="th-TH"/>
                <w14:ligatures w14:val="standardContextual"/>
              </w:rPr>
              <w:t>กำหนดมาตรการป้องกันและปราบปรามยาเสพติด</w:t>
            </w:r>
          </w:p>
        </w:tc>
        <w:tc>
          <w:tcPr>
            <w:tcW w:w="2326" w:type="dxa"/>
          </w:tcPr>
          <w:p w14:paraId="00EF7D04">
            <w:pPr>
              <w:spacing w:after="0" w:line="228" w:lineRule="auto"/>
              <w:rPr>
                <w:rFonts w:ascii="TH SarabunIT๙" w:hAnsi="TH SarabunIT๙" w:eastAsia="Sarabun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0"/>
                <w:szCs w:val="30"/>
                <w:cs/>
                <w:lang w:val="th-TH" w:bidi="th-TH"/>
                <w14:ligatures w14:val="standardContextual"/>
              </w:rPr>
              <w:t>นำมาตรการของศูนย์อำนวยการป้องกันและปราบปรามยาเสพติดของสำนักงานตำรวจแห่งชาติ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860" w:type="dxa"/>
          </w:tcPr>
          <w:p w14:paraId="7E9BA418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0"/>
                <w:szCs w:val="30"/>
                <w:cs/>
                <w:lang w:val="th-TH" w:bidi="th-TH"/>
                <w14:ligatures w14:val="standardContextual"/>
              </w:rPr>
              <w:t>งานสืบสวน</w:t>
            </w:r>
          </w:p>
        </w:tc>
        <w:tc>
          <w:tcPr>
            <w:tcW w:w="850" w:type="dxa"/>
          </w:tcPr>
          <w:p w14:paraId="33F31BEA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0"/>
                <w:szCs w:val="30"/>
                <w:cs/>
                <w:lang w:val="th-TH" w:bidi="th-TH"/>
                <w14:ligatures w14:val="standardContextual"/>
              </w:rPr>
              <w:t>งานสืบสวน</w:t>
            </w:r>
          </w:p>
        </w:tc>
        <w:tc>
          <w:tcPr>
            <w:tcW w:w="2410" w:type="dxa"/>
          </w:tcPr>
          <w:p w14:paraId="1082B44E">
            <w:pPr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>
              <w:rPr>
                <w:rFonts w:hint="cs" w:ascii="TH SarabunIT๙" w:hAnsi="TH SarabunIT๙" w:cs="TH SarabunIT๙"/>
                <w:kern w:val="2"/>
                <w:sz w:val="30"/>
                <w:szCs w:val="30"/>
                <w:cs/>
                <w:lang w:val="th-TH" w:bidi="th-TH"/>
                <w14:ligatures w14:val="standardContextual"/>
              </w:rPr>
              <w:t>ดำเนินการตาม</w:t>
            </w:r>
            <w:r>
              <w:rPr>
                <w:rFonts w:hint="cs" w:ascii="TH SarabunIT๙" w:hAnsi="TH SarabunIT๙" w:eastAsia="Sarabun" w:cs="TH SarabunIT๙"/>
                <w:kern w:val="2"/>
                <w:sz w:val="30"/>
                <w:szCs w:val="30"/>
                <w:cs/>
                <w:lang w:val="th-TH" w:bidi="th-TH"/>
                <w14:ligatures w14:val="standardContextual"/>
              </w:rPr>
              <w:t>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2929" w:type="dxa"/>
          </w:tcPr>
          <w:p w14:paraId="014BD514">
            <w:pPr>
              <w:jc w:val="center"/>
              <w:rPr>
                <w:rFonts w:hint="cs" w:ascii="TH SarabunIT๙" w:hAnsi="TH SarabunIT๙" w:eastAsia="Sarabun" w:cs="TH SarabunIT๙"/>
                <w:color w:val="000000" w:themeColor="text1"/>
                <w:kern w:val="2"/>
                <w:sz w:val="30"/>
                <w:szCs w:val="30"/>
                <w:cs/>
                <w:lang w:bidi="th-TH"/>
                <w14:textFill>
                  <w14:solidFill>
                    <w14:schemeClr w14:val="tx1"/>
                  </w14:solidFill>
                </w14:textFill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color w:val="000000" w:themeColor="text1"/>
                <w:kern w:val="2"/>
                <w:sz w:val="30"/>
                <w:szCs w:val="30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  <w14:ligatures w14:val="standardContextual"/>
              </w:rPr>
              <w:t xml:space="preserve">ประจำเดือน </w:t>
            </w:r>
            <w:r>
              <w:rPr>
                <w:rFonts w:ascii="TH SarabunIT๙" w:hAnsi="TH SarabunIT๙" w:eastAsia="Sarabun" w:cs="TH SarabunIT๙"/>
                <w:color w:val="000000" w:themeColor="text1"/>
                <w:kern w:val="2"/>
                <w:sz w:val="30"/>
                <w:szCs w:val="30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  <w14:ligatures w14:val="standardContextual"/>
              </w:rPr>
              <w:t>เดือน</w:t>
            </w:r>
            <w:r>
              <w:rPr>
                <w:rFonts w:ascii="TH SarabunIT๙" w:hAnsi="TH SarabunIT๙" w:eastAsia="Sarabun" w:cs="TH SarabunIT๙"/>
                <w:color w:val="000000" w:themeColor="text1"/>
                <w:kern w:val="2"/>
                <w:sz w:val="30"/>
                <w:szCs w:val="30"/>
                <w14:textFill>
                  <w14:solidFill>
                    <w14:schemeClr w14:val="tx1"/>
                  </w14:solidFill>
                </w14:textFill>
                <w14:ligatures w14:val="standardContextual"/>
              </w:rPr>
              <w:t xml:space="preserve"> </w:t>
            </w:r>
            <w:r>
              <w:rPr>
                <w:rFonts w:hint="cs" w:ascii="TH SarabunIT๙" w:hAnsi="TH SarabunIT๙" w:eastAsia="Sarabun" w:cs="TH SarabunIT๙"/>
                <w:color w:val="000000" w:themeColor="text1"/>
                <w:kern w:val="2"/>
                <w:sz w:val="30"/>
                <w:szCs w:val="30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  <w14:ligatures w14:val="standardContextual"/>
              </w:rPr>
              <w:t xml:space="preserve">พฤศจิกายน </w:t>
            </w:r>
            <w:r>
              <w:rPr>
                <w:rFonts w:hint="cs" w:ascii="TH SarabunIT๙" w:hAnsi="TH SarabunIT๙" w:eastAsia="Sarabun" w:cs="TH SarabunIT๙"/>
                <w:color w:val="000000" w:themeColor="text1"/>
                <w:kern w:val="2"/>
                <w:sz w:val="30"/>
                <w:szCs w:val="30"/>
                <w:cs/>
                <w14:textFill>
                  <w14:solidFill>
                    <w14:schemeClr w14:val="tx1"/>
                  </w14:solidFill>
                </w14:textFill>
                <w14:ligatures w14:val="standardContextual"/>
              </w:rPr>
              <w:t>256</w:t>
            </w:r>
            <w:r>
              <w:rPr>
                <w:rFonts w:hint="cs" w:ascii="TH SarabunIT๙" w:hAnsi="TH SarabunIT๙" w:eastAsia="Sarabun" w:cs="TH SarabunIT๙"/>
                <w:color w:val="000000" w:themeColor="text1"/>
                <w:kern w:val="2"/>
                <w:sz w:val="30"/>
                <w:szCs w:val="30"/>
                <w:cs/>
                <w:lang w:bidi="th-TH"/>
                <w14:textFill>
                  <w14:solidFill>
                    <w14:schemeClr w14:val="tx1"/>
                  </w14:solidFill>
                </w14:textFill>
                <w14:ligatures w14:val="standardContextual"/>
              </w:rPr>
              <w:t>๗</w:t>
            </w:r>
          </w:p>
          <w:p w14:paraId="553A1158">
            <w:pPr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</w:tr>
    </w:tbl>
    <w:tbl>
      <w:tblPr>
        <w:tblStyle w:val="7"/>
        <w:tblpPr w:leftFromText="180" w:rightFromText="180" w:vertAnchor="text" w:horzAnchor="margin" w:tblpY="80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24"/>
      </w:tblGrid>
      <w:tr w14:paraId="029038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6" w:hRule="atLeast"/>
        </w:trPr>
        <w:tc>
          <w:tcPr>
            <w:tcW w:w="9224" w:type="dxa"/>
          </w:tcPr>
          <w:p w14:paraId="1B9B35A5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sz w:val="28"/>
              </w:rPr>
            </w:pPr>
            <w:bookmarkStart w:id="0" w:name="_Hlk159939483"/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- </w:t>
            </w:r>
            <w:bookmarkStart w:id="1" w:name="_Hlk159173110"/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 xml:space="preserve">วันที่ 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1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ย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.256</w:t>
            </w:r>
            <w:r>
              <w:rPr>
                <w:rFonts w:hint="default" w:ascii="TH SarabunIT๙" w:hAnsi="TH SarabunIT๙" w:cs="TH SarabunIT๙"/>
                <w:sz w:val="28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ไกรสร เข็มทอง สว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สส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สภ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ปรางค์กู่ พร้อมด้วยเจ้าพนักงานตำรวจชุดจับกุม สภ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 xml:space="preserve">ปรางค์กู่ </w:t>
            </w:r>
          </w:p>
          <w:p w14:paraId="2C65C9B1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sz w:val="28"/>
              </w:rPr>
            </w:pP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 xml:space="preserve">ได้ร่วมกันจับกุมตัว  ผู้ต้องหา จำนวน 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1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ราย ดังนี้</w:t>
            </w:r>
          </w:p>
          <w:p w14:paraId="57F76178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sz w:val="28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28"/>
                <w:cs/>
                <w:lang w:val="th-TH" w:bidi="th-TH"/>
              </w:rPr>
              <w:t>ผู้ต้องหา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 xml:space="preserve">นาย ประกิต  ม่วงอ่อน อายุ 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36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 xml:space="preserve">ปี ที่อยู่ 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225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ม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.11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กู่ อ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ปรางค์กู่ จ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 xml:space="preserve">ศรีสะเกษ                </w:t>
            </w:r>
          </w:p>
          <w:p w14:paraId="48630E16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sz w:val="28"/>
              </w:rPr>
            </w:pP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b/>
                <w:bCs/>
                <w:sz w:val="28"/>
                <w:cs/>
                <w:lang w:val="th-TH" w:bidi="th-TH"/>
              </w:rPr>
              <w:t>พร้อมด้วยของกลาง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 xml:space="preserve">ยาบ้าเม็ดสีแดง จำนวน 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52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เม็ด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</w:t>
            </w:r>
          </w:p>
          <w:p w14:paraId="1B204580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sz w:val="28"/>
              </w:rPr>
            </w:pPr>
            <w:r>
              <w:rPr>
                <w:rFonts w:hint="default" w:ascii="TH SarabunIT๙" w:hAnsi="TH SarabunIT๙" w:cs="TH SarabunIT๙"/>
                <w:sz w:val="28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 xml:space="preserve">โดยกล่าวหาว่า 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มียาเสพติดให้โทษประเภท</w:t>
            </w:r>
            <w:r>
              <w:rPr>
                <w:rFonts w:hint="default" w:ascii="TH SarabunIT๙" w:hAnsi="TH SarabunIT๙" w:cs="TH SarabunIT๙"/>
                <w:sz w:val="28"/>
              </w:rPr>
              <w:t>1(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ยาบ้า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)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โดยการมีไว้ในครอบครองเพื่อจำหน่ายโดยผิดกฎหมาย  และเสพยาเสพติดฯ</w:t>
            </w:r>
          </w:p>
          <w:p w14:paraId="4016FB5E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sz w:val="28"/>
              </w:rPr>
            </w:pP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  -</w:t>
            </w:r>
            <w:r>
              <w:rPr>
                <w:rFonts w:hint="default" w:ascii="TH SarabunIT๙" w:hAnsi="TH SarabunIT๙" w:cs="TH SarabunIT๙"/>
                <w:b/>
                <w:bCs/>
                <w:sz w:val="28"/>
                <w:cs/>
                <w:lang w:val="th-TH" w:bidi="th-TH"/>
              </w:rPr>
              <w:t>สถานที่จับกุม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บริเวณกระท่อมภายในสวนยางทิศใต้บ้านสามขา ต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กู่  อ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ปรางค์กู่ จ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 xml:space="preserve">ศรีสะเกษ                </w:t>
            </w:r>
          </w:p>
          <w:p w14:paraId="35A4DBFD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</w:pP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นำตัวผู้ถูกจับส่งพนักงานสอบสวน สภ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ปรางค์กู่  ดำเนินคดีตามกฎหมายต่อไป</w:t>
            </w:r>
          </w:p>
        </w:tc>
      </w:tr>
      <w:tr w14:paraId="5F0116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9224" w:type="dxa"/>
          </w:tcPr>
          <w:p w14:paraId="6746B8E8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sz w:val="28"/>
                <w:cs/>
              </w:rPr>
            </w:pPr>
            <w:r>
              <w:rPr>
                <w:rFonts w:hint="default" w:ascii="TH SarabunIT๙" w:hAnsi="TH SarabunIT๙" w:cs="TH SarabunIT๙"/>
                <w14:ligatures w14:val="standardContextual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1892935</wp:posOffset>
                  </wp:positionH>
                  <wp:positionV relativeFrom="paragraph">
                    <wp:posOffset>137795</wp:posOffset>
                  </wp:positionV>
                  <wp:extent cx="2041525" cy="1878965"/>
                  <wp:effectExtent l="0" t="0" r="635" b="10795"/>
                  <wp:wrapNone/>
                  <wp:docPr id="63829259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292596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525" cy="1878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bookmarkEnd w:id="0"/>
      <w:bookmarkEnd w:id="1"/>
    </w:tbl>
    <w:p w14:paraId="42415901">
      <w:pPr>
        <w:spacing w:after="0" w:line="240" w:lineRule="auto"/>
        <w:rPr>
          <w:rFonts w:hint="default" w:ascii="TH SarabunIT๙" w:hAnsi="TH SarabunIT๙" w:cs="TH SarabunIT๙"/>
          <w:b/>
          <w:bCs/>
          <w:sz w:val="21"/>
          <w:szCs w:val="21"/>
        </w:rPr>
      </w:pPr>
    </w:p>
    <w:p w14:paraId="407C9CC4">
      <w:pPr>
        <w:spacing w:after="0" w:line="240" w:lineRule="auto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08D19AC4">
      <w:pPr>
        <w:spacing w:after="0" w:line="240" w:lineRule="auto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011DD563">
      <w:pPr>
        <w:spacing w:after="0" w:line="240" w:lineRule="auto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0FFD19CE">
      <w:pPr>
        <w:spacing w:after="0" w:line="240" w:lineRule="auto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5E71F4F1">
      <w:pPr>
        <w:spacing w:after="0" w:line="240" w:lineRule="auto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394E891E">
      <w:pPr>
        <w:spacing w:after="0" w:line="240" w:lineRule="auto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0549B735">
      <w:pPr>
        <w:spacing w:after="0" w:line="240" w:lineRule="auto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0793DBE3">
      <w:pPr>
        <w:spacing w:after="0" w:line="240" w:lineRule="auto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4A15F555">
      <w:pPr>
        <w:spacing w:after="0" w:line="240" w:lineRule="auto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2C9E34E9">
      <w:pPr>
        <w:spacing w:after="0" w:line="240" w:lineRule="auto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192074CA">
      <w:pPr>
        <w:spacing w:after="0" w:line="240" w:lineRule="auto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6D7430C2">
      <w:pPr>
        <w:spacing w:after="0" w:line="240" w:lineRule="auto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2AAA9EAB">
      <w:pPr>
        <w:spacing w:after="0" w:line="240" w:lineRule="auto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78E05107">
      <w:pPr>
        <w:spacing w:after="0" w:line="240" w:lineRule="auto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39B2AABD">
      <w:pPr>
        <w:spacing w:after="0" w:line="240" w:lineRule="auto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444B57FB">
      <w:pPr>
        <w:spacing w:after="0" w:line="240" w:lineRule="auto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19006C36">
      <w:pPr>
        <w:spacing w:after="0" w:line="240" w:lineRule="auto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40088DCB">
      <w:pPr>
        <w:spacing w:after="0" w:line="240" w:lineRule="auto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tbl>
      <w:tblPr>
        <w:tblStyle w:val="7"/>
        <w:tblpPr w:leftFromText="180" w:rightFromText="180" w:vertAnchor="text" w:tblpY="30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84"/>
      </w:tblGrid>
      <w:tr w14:paraId="06F405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</w:tcPr>
          <w:p w14:paraId="4CE61DEB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sz w:val="28"/>
              </w:rPr>
            </w:pPr>
            <w:bookmarkStart w:id="2" w:name="_Hlk159941776"/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-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 xml:space="preserve">วันที่ 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9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ย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.256</w:t>
            </w:r>
            <w:r>
              <w:rPr>
                <w:rFonts w:hint="default" w:ascii="TH SarabunIT๙" w:hAnsi="TH SarabunIT๙" w:cs="TH SarabunIT๙"/>
                <w:sz w:val="28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ไกรสร เข็มทอง สว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สส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สภ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ปรางค์กู่ พร้อมด้วยเจ้าพนักงานตำรวจชุดจับกุม สภ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 xml:space="preserve">ปรางค์กู่ </w:t>
            </w:r>
          </w:p>
          <w:p w14:paraId="3316A035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sz w:val="28"/>
              </w:rPr>
            </w:pP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 xml:space="preserve">ได้ร่วมกันจับกุมตัว  ผู้ต้องหา จำนวน 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1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ราย ดังนี้</w:t>
            </w:r>
          </w:p>
          <w:p w14:paraId="060CD0F2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sz w:val="28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28"/>
                <w:cs/>
                <w:lang w:val="th-TH" w:bidi="th-TH"/>
              </w:rPr>
              <w:t>ผู้ต้องหา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 xml:space="preserve">นาย ธนพล นรดี อายุ 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28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 xml:space="preserve">ปี ที่อยู่ 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190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ม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.14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กู่ อ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ปรางค์กู่ จ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 xml:space="preserve">ศรีสะเกษ                </w:t>
            </w:r>
          </w:p>
          <w:p w14:paraId="34B89687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sz w:val="28"/>
              </w:rPr>
            </w:pP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b/>
                <w:bCs/>
                <w:sz w:val="28"/>
                <w:cs/>
                <w:lang w:val="th-TH" w:bidi="th-TH"/>
              </w:rPr>
              <w:t>พร้อมด้วยของกลาง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 xml:space="preserve">ยาบ้าเม็ดสีแดง จำนวน 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6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เม็ด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</w:t>
            </w:r>
          </w:p>
          <w:p w14:paraId="28737EE1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sz w:val="28"/>
              </w:rPr>
            </w:pPr>
            <w:r>
              <w:rPr>
                <w:rFonts w:hint="default" w:ascii="TH SarabunIT๙" w:hAnsi="TH SarabunIT๙" w:cs="TH SarabunIT๙"/>
                <w:sz w:val="28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โดยกล่าวหาว่า  มียาเสพติดให้โทษประเภท</w:t>
            </w:r>
            <w:r>
              <w:rPr>
                <w:rFonts w:hint="default" w:ascii="TH SarabunIT๙" w:hAnsi="TH SarabunIT๙" w:cs="TH SarabunIT๙"/>
                <w:sz w:val="28"/>
              </w:rPr>
              <w:t>1(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ยาบ้า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)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โดยการมีไว้ในครอบครองเพื่อจำหน่ายโดยผิดกฎหมาย  และเสพยาเสพติดฯ</w:t>
            </w:r>
          </w:p>
          <w:p w14:paraId="71D73C4D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sz w:val="28"/>
              </w:rPr>
            </w:pP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  -</w:t>
            </w:r>
            <w:r>
              <w:rPr>
                <w:rFonts w:hint="default" w:ascii="TH SarabunIT๙" w:hAnsi="TH SarabunIT๙" w:cs="TH SarabunIT๙"/>
                <w:b/>
                <w:bCs/>
                <w:sz w:val="28"/>
                <w:cs/>
                <w:lang w:val="th-TH" w:bidi="th-TH"/>
              </w:rPr>
              <w:t>สถานที่จับกุม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 xml:space="preserve">บริเวณเกาะกลางน้ำบ้านกู่ 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ม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.1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กู่  อ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ปรางค์กู่ จ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 xml:space="preserve">ศรีสะเกษ                </w:t>
            </w:r>
          </w:p>
          <w:p w14:paraId="2E0EB1E2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sz w:val="28"/>
              </w:rPr>
            </w:pP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นำตัวผู้ถูกจับส่งพนักงานสอบสวน สภ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ปรางค์กู่  ดำเนินคดีตามกฎหมายต่อไป</w:t>
            </w:r>
          </w:p>
          <w:p w14:paraId="30F3759E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</w:tc>
      </w:tr>
      <w:tr w14:paraId="62B6A6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</w:tcPr>
          <w:p w14:paraId="5246EDC6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061CAD4F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14:ligatures w14:val="standardContextual"/>
              </w:rPr>
              <w:drawing>
                <wp:inline distT="0" distB="0" distL="0" distR="0">
                  <wp:extent cx="2092960" cy="1812925"/>
                  <wp:effectExtent l="0" t="0" r="10160" b="635"/>
                  <wp:docPr id="127466066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660666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960" cy="181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C6A50C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bookmarkEnd w:id="2"/>
    </w:tbl>
    <w:p w14:paraId="299A9B44">
      <w:pPr>
        <w:spacing w:after="0" w:line="240" w:lineRule="auto"/>
        <w:rPr>
          <w:rFonts w:hint="default" w:ascii="TH SarabunIT๙" w:hAnsi="TH SarabunIT๙" w:cs="TH SarabunIT๙"/>
          <w:b/>
          <w:bCs/>
          <w:sz w:val="32"/>
          <w:szCs w:val="32"/>
          <w:lang w:bidi="th-TH"/>
        </w:rPr>
      </w:pPr>
    </w:p>
    <w:tbl>
      <w:tblPr>
        <w:tblStyle w:val="7"/>
        <w:tblpPr w:leftFromText="180" w:rightFromText="180" w:vertAnchor="text" w:tblpY="30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84"/>
      </w:tblGrid>
      <w:tr w14:paraId="2213E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584" w:type="dxa"/>
          </w:tcPr>
          <w:p w14:paraId="213FF6AB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sz w:val="28"/>
              </w:rPr>
            </w:pP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-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 xml:space="preserve">วันที่ 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10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ย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.256</w:t>
            </w:r>
            <w:r>
              <w:rPr>
                <w:rFonts w:hint="default" w:ascii="TH SarabunIT๙" w:hAnsi="TH SarabunIT๙" w:cs="TH SarabunIT๙"/>
                <w:sz w:val="28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ไกรสร เข็มทอง สว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สส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สภ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ปรางค์กู่ พร้อมด้วยเจ้าพนักงานตำรวจชุดจับกุม สภ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 xml:space="preserve">ปรางค์กู่ </w:t>
            </w:r>
          </w:p>
          <w:p w14:paraId="2DE6C993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sz w:val="28"/>
              </w:rPr>
            </w:pP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 xml:space="preserve">ได้ร่วมกันจับกุมตัว  ผู้ต้องหา จำนวน 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1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ราย ดังนี้</w:t>
            </w:r>
          </w:p>
          <w:p w14:paraId="09CFE2E0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sz w:val="28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28"/>
                <w:cs/>
                <w:lang w:val="th-TH" w:bidi="th-TH"/>
              </w:rPr>
              <w:t>ผู้ต้องหา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 xml:space="preserve">นาย วัชรินทร์  จำนิล อายุ 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39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 xml:space="preserve">ปี ที่อยู่ 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105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ม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.12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หนองเชียงทูน อ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ปรางค์กู่ จ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 xml:space="preserve">ศรีสะเกษ                </w:t>
            </w:r>
          </w:p>
          <w:p w14:paraId="073F5005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sz w:val="28"/>
              </w:rPr>
            </w:pP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b/>
                <w:bCs/>
                <w:sz w:val="28"/>
                <w:cs/>
                <w:lang w:val="th-TH" w:bidi="th-TH"/>
              </w:rPr>
              <w:t>พร้อมด้วยของกลาง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 xml:space="preserve">ยาบ้าเม็ดสีแดง จำนวน 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2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เม็ด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</w:t>
            </w:r>
          </w:p>
          <w:p w14:paraId="22ED7C7A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sz w:val="28"/>
              </w:rPr>
            </w:pPr>
            <w:r>
              <w:rPr>
                <w:rFonts w:hint="default" w:ascii="TH SarabunIT๙" w:hAnsi="TH SarabunIT๙" w:cs="TH SarabunIT๙"/>
                <w:sz w:val="28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โดยกล่าวหาว่า มียาเสพติดให้โทษประเภท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1(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เมทแอมเฟตามีน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)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ชนิดร้ายแรงไว้ในครอบครองเพื่อเสพโดยไม่ได้รับอนุญาต                 และเสพยาเสพติดฯ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 xml:space="preserve">ลักลอบเล่นการพนันสล๊อด 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(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ออนไลน์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)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พนันเอาทรัพย์สินโดยผิดกฎหมาย</w:t>
            </w:r>
          </w:p>
          <w:p w14:paraId="0BCD11B1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sz w:val="28"/>
              </w:rPr>
            </w:pP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  -</w:t>
            </w:r>
            <w:r>
              <w:rPr>
                <w:rFonts w:hint="default" w:ascii="TH SarabunIT๙" w:hAnsi="TH SarabunIT๙" w:cs="TH SarabunIT๙"/>
                <w:b/>
                <w:bCs/>
                <w:sz w:val="28"/>
                <w:cs/>
                <w:lang w:val="th-TH" w:bidi="th-TH"/>
              </w:rPr>
              <w:t>สถานที่จับกุม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 xml:space="preserve">บริเวณบ้านหนองแวง เลขที่ 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105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ม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.12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หนองเชียงทูน  อ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ปรางค์กู่ จ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 xml:space="preserve">ศรีสะเกษ                </w:t>
            </w:r>
          </w:p>
          <w:p w14:paraId="552C5DB6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นำตัวผู้ถูกจับส่งพนักงานสอบสวน สภ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ปรางค์กู่  ดำเนินคดีตามกฎหมายต่อไป</w:t>
            </w:r>
          </w:p>
        </w:tc>
      </w:tr>
      <w:tr w14:paraId="2590D0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</w:tcPr>
          <w:p w14:paraId="6FC31D59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14:ligatures w14:val="standardContextual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1511300</wp:posOffset>
                  </wp:positionH>
                  <wp:positionV relativeFrom="paragraph">
                    <wp:posOffset>59690</wp:posOffset>
                  </wp:positionV>
                  <wp:extent cx="2242820" cy="2366010"/>
                  <wp:effectExtent l="0" t="0" r="12700" b="11430"/>
                  <wp:wrapNone/>
                  <wp:docPr id="114153814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538140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242820" cy="236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B49CCF4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49487C97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7CE07F6C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4B8558E1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55AF9950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  <w:p w14:paraId="4C996947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3468B31E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2FAC5613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016ED805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3890C98C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</w:tbl>
    <w:p w14:paraId="5389046F">
      <w:pPr>
        <w:spacing w:after="0" w:line="240" w:lineRule="auto"/>
        <w:rPr>
          <w:rFonts w:hint="default" w:ascii="TH SarabunIT๙" w:hAnsi="TH SarabunIT๙" w:cs="TH SarabunIT๙"/>
          <w:b/>
          <w:bCs/>
          <w:sz w:val="48"/>
          <w:szCs w:val="48"/>
        </w:rPr>
      </w:pPr>
    </w:p>
    <w:tbl>
      <w:tblPr>
        <w:tblStyle w:val="7"/>
        <w:tblpPr w:leftFromText="180" w:rightFromText="180" w:vertAnchor="text" w:tblpY="30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84"/>
      </w:tblGrid>
      <w:tr w14:paraId="0BCDF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</w:tcPr>
          <w:p w14:paraId="27462E7D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sz w:val="28"/>
              </w:rPr>
            </w:pP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-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 xml:space="preserve">วันที่ 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20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ย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.256</w:t>
            </w:r>
            <w:r>
              <w:rPr>
                <w:rFonts w:hint="default" w:ascii="TH SarabunIT๙" w:hAnsi="TH SarabunIT๙" w:cs="TH SarabunIT๙"/>
                <w:sz w:val="28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ไกรสร เข็มทอง สว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สส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สภ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ปรางค์กู่ พร้อมด้วยเจ้าพนักงานตำรวจชุดจับกุม สภ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 xml:space="preserve">ปรางค์กู่ </w:t>
            </w:r>
          </w:p>
          <w:p w14:paraId="4A722795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sz w:val="28"/>
              </w:rPr>
            </w:pP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 xml:space="preserve">ได้ร่วมกันจับกุมตัว  ผู้ต้องหา จำนวน 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1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ราย ดังนี้</w:t>
            </w:r>
          </w:p>
          <w:p w14:paraId="1865657C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sz w:val="28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28"/>
                <w:cs/>
                <w:lang w:val="th-TH" w:bidi="th-TH"/>
              </w:rPr>
              <w:t>ผู้ต้องหา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 xml:space="preserve">นาย 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 xml:space="preserve">สุริยัน บุยสุขา อายุ 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20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 xml:space="preserve">ปี ที่อยู่ 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124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ม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.1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สำโรงปราสาท อ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ปรางค์กู่ จ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 xml:space="preserve">ศรีสะเกษ                </w:t>
            </w:r>
          </w:p>
          <w:p w14:paraId="04F2FE2C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sz w:val="28"/>
              </w:rPr>
            </w:pP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b/>
                <w:bCs/>
                <w:sz w:val="28"/>
                <w:cs/>
                <w:lang w:val="th-TH" w:bidi="th-TH"/>
              </w:rPr>
              <w:t>พร้อมด้วยของกลาง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 xml:space="preserve">ยาบ้าเม็ดสีแดง จำนวน 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2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เม็ด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</w:t>
            </w:r>
          </w:p>
          <w:p w14:paraId="790D9355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sz w:val="28"/>
              </w:rPr>
            </w:pPr>
            <w:r>
              <w:rPr>
                <w:rFonts w:hint="default" w:ascii="TH SarabunIT๙" w:hAnsi="TH SarabunIT๙" w:cs="TH SarabunIT๙"/>
                <w:sz w:val="28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โดยกล่าวหาว่า  มียาเสพติดให้โทษประเภท</w:t>
            </w:r>
            <w:r>
              <w:rPr>
                <w:rFonts w:hint="default" w:ascii="TH SarabunIT๙" w:hAnsi="TH SarabunIT๙" w:cs="TH SarabunIT๙"/>
                <w:sz w:val="28"/>
              </w:rPr>
              <w:t>1(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เมทแอมเฟตามีน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)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ชนิดร้ายแรงไว้ในครอบครองเพื่อเสพโดยไม่ได้รับอนุญาต                 และเสพยาเสพติดฯ</w:t>
            </w:r>
          </w:p>
          <w:p w14:paraId="18DA0A4F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sz w:val="28"/>
              </w:rPr>
            </w:pP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  -</w:t>
            </w:r>
            <w:r>
              <w:rPr>
                <w:rFonts w:hint="default" w:ascii="TH SarabunIT๙" w:hAnsi="TH SarabunIT๙" w:cs="TH SarabunIT๙"/>
                <w:b/>
                <w:bCs/>
                <w:sz w:val="28"/>
                <w:cs/>
                <w:lang w:val="th-TH" w:bidi="th-TH"/>
              </w:rPr>
              <w:t>สถานที่จับกุม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 xml:space="preserve">บริเวณบ้านเลขที่ 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134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ม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.13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หนองเชียงทูน  อ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ปรางค์กู่ จ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 xml:space="preserve">ศรีสะเกษ                </w:t>
            </w:r>
          </w:p>
          <w:p w14:paraId="7FCA37DC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นำตัวผู้ถูกจับส่งพนักงานสอบสวน สภ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ปรางค์กู่  ดำเนินคดีตามกฎหมายต่อไป</w:t>
            </w:r>
          </w:p>
        </w:tc>
      </w:tr>
      <w:tr w14:paraId="18E6FB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</w:tcPr>
          <w:p w14:paraId="77A9FC4C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253DC35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5304790" cy="3561715"/>
                  <wp:effectExtent l="0" t="0" r="0" b="635"/>
                  <wp:docPr id="123983668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836685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3487" cy="3574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14BA1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58107C9E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382199F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4D7B93EE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</w:tbl>
    <w:p w14:paraId="16D82173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5E759FBB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78BC51F4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1ADC6CB7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48DA1563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2DF23734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  <w:bookmarkStart w:id="6" w:name="_GoBack"/>
      <w:bookmarkEnd w:id="6"/>
    </w:p>
    <w:p w14:paraId="37DEB19C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sz w:val="48"/>
          <w:szCs w:val="48"/>
        </w:rPr>
        <w:t xml:space="preserve">2. </w:t>
      </w:r>
      <w:r>
        <w:rPr>
          <w:rFonts w:ascii="TH SarabunIT๙" w:hAnsi="TH SarabunIT๙" w:cs="TH SarabunIT๙"/>
          <w:b/>
          <w:bCs/>
          <w:sz w:val="48"/>
          <w:szCs w:val="48"/>
          <w:cs/>
          <w:lang w:val="th-TH" w:bidi="th-TH"/>
        </w:rPr>
        <w:t>งานสอบสวน</w:t>
      </w:r>
    </w:p>
    <w:tbl>
      <w:tblPr>
        <w:tblStyle w:val="3"/>
        <w:tblpPr w:leftFromText="180" w:rightFromText="180" w:vertAnchor="page" w:horzAnchor="margin" w:tblpY="2405"/>
        <w:tblW w:w="9976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4"/>
        <w:gridCol w:w="1921"/>
        <w:gridCol w:w="872"/>
        <w:gridCol w:w="992"/>
        <w:gridCol w:w="2126"/>
        <w:gridCol w:w="1901"/>
      </w:tblGrid>
      <w:tr w14:paraId="4B9341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2164" w:type="dxa"/>
            <w:vMerge w:val="restart"/>
            <w:shd w:val="clear" w:color="auto" w:fill="D6DCE4" w:themeFill="text2" w:themeFillTint="33"/>
            <w:vAlign w:val="center"/>
          </w:tcPr>
          <w:p w14:paraId="7DCD481D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กิจกรรม</w:t>
            </w:r>
          </w:p>
        </w:tc>
        <w:tc>
          <w:tcPr>
            <w:tcW w:w="1921" w:type="dxa"/>
            <w:vMerge w:val="restart"/>
            <w:shd w:val="clear" w:color="auto" w:fill="D6DCE4" w:themeFill="text2" w:themeFillTint="33"/>
            <w:vAlign w:val="center"/>
          </w:tcPr>
          <w:p w14:paraId="4754872E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ตัวชี้วัด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 xml:space="preserve">สาระสำคัญ 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(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กิจกรรม</w:t>
            </w:r>
            <w:r>
              <w:rPr>
                <w:rFonts w:hint="cs" w:ascii="TH SarabunIT๙" w:hAnsi="TH SarabunIT๙" w:eastAsia="Sarabun" w:cs="TH SarabunIT๙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1864" w:type="dxa"/>
            <w:gridSpan w:val="2"/>
            <w:shd w:val="clear" w:color="auto" w:fill="D6DCE4" w:themeFill="text2" w:themeFillTint="33"/>
            <w:vAlign w:val="center"/>
          </w:tcPr>
          <w:p w14:paraId="10D2D94A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หน่วยรับผิดชอบ</w:t>
            </w:r>
          </w:p>
        </w:tc>
        <w:tc>
          <w:tcPr>
            <w:tcW w:w="2126" w:type="dxa"/>
            <w:vMerge w:val="restart"/>
            <w:shd w:val="clear" w:color="auto" w:fill="D6DCE4" w:themeFill="text2" w:themeFillTint="33"/>
            <w:vAlign w:val="center"/>
          </w:tcPr>
          <w:p w14:paraId="03E69CBD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ผลการดำเนินการ</w:t>
            </w:r>
          </w:p>
        </w:tc>
        <w:tc>
          <w:tcPr>
            <w:tcW w:w="1901" w:type="dxa"/>
            <w:vMerge w:val="restart"/>
            <w:shd w:val="clear" w:color="auto" w:fill="D6DCE4" w:themeFill="text2" w:themeFillTint="33"/>
          </w:tcPr>
          <w:p w14:paraId="4117C29F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47921DEF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ระยะเวลาดำเนินการ</w:t>
            </w:r>
          </w:p>
        </w:tc>
      </w:tr>
      <w:tr w14:paraId="6CBD8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2164" w:type="dxa"/>
            <w:vMerge w:val="continue"/>
            <w:shd w:val="clear" w:color="auto" w:fill="D6DCE4" w:themeFill="text2" w:themeFillTint="33"/>
            <w:vAlign w:val="center"/>
          </w:tcPr>
          <w:p w14:paraId="6B3CFAE4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921" w:type="dxa"/>
            <w:vMerge w:val="continue"/>
            <w:shd w:val="clear" w:color="auto" w:fill="D6DCE4" w:themeFill="text2" w:themeFillTint="33"/>
            <w:vAlign w:val="center"/>
          </w:tcPr>
          <w:p w14:paraId="1D71E774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872" w:type="dxa"/>
            <w:shd w:val="clear" w:color="auto" w:fill="D6DCE4" w:themeFill="text2" w:themeFillTint="33"/>
            <w:vAlign w:val="center"/>
          </w:tcPr>
          <w:p w14:paraId="35C912E6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หลัก</w:t>
            </w:r>
          </w:p>
        </w:tc>
        <w:tc>
          <w:tcPr>
            <w:tcW w:w="992" w:type="dxa"/>
            <w:shd w:val="clear" w:color="auto" w:fill="D6DCE4" w:themeFill="text2" w:themeFillTint="33"/>
            <w:vAlign w:val="center"/>
          </w:tcPr>
          <w:p w14:paraId="7DE6DF83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color w:val="00B050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หน่วยปฏิบัติ</w:t>
            </w:r>
          </w:p>
        </w:tc>
        <w:tc>
          <w:tcPr>
            <w:tcW w:w="2126" w:type="dxa"/>
            <w:vMerge w:val="continue"/>
            <w:shd w:val="clear" w:color="auto" w:fill="D6DCE4" w:themeFill="text2" w:themeFillTint="33"/>
          </w:tcPr>
          <w:p w14:paraId="1D199C41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  <w:tc>
          <w:tcPr>
            <w:tcW w:w="1901" w:type="dxa"/>
            <w:vMerge w:val="continue"/>
            <w:shd w:val="clear" w:color="auto" w:fill="D6DCE4" w:themeFill="text2" w:themeFillTint="33"/>
          </w:tcPr>
          <w:p w14:paraId="7A8C203C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</w:tr>
      <w:tr w14:paraId="1F7A65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2" w:hRule="atLeast"/>
        </w:trPr>
        <w:tc>
          <w:tcPr>
            <w:tcW w:w="2164" w:type="dxa"/>
          </w:tcPr>
          <w:p w14:paraId="3E07BE57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 xml:space="preserve">กิจกรรม </w:t>
            </w:r>
            <w:r>
              <w:rPr>
                <w:rFonts w:ascii="TH SarabunIT๙" w:hAnsi="TH SarabunIT๙" w:eastAsia="Sarabun" w:cs="TH SarabunIT๙"/>
                <w:kern w:val="2"/>
                <w:sz w:val="28"/>
                <w14:ligatures w14:val="standardContextual"/>
              </w:rPr>
              <w:t xml:space="preserve">: </w:t>
            </w:r>
            <w:r>
              <w:rPr>
                <w:rFonts w:hint="cs" w:ascii="TH SarabunIT๙" w:hAnsi="TH SarabunIT๙" w:eastAsia="Sarabun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การบังคับใช้กฎหมายอำนวยความยุติธรรมและการบริการประชาชน</w:t>
            </w:r>
          </w:p>
          <w:p w14:paraId="4A1DEDA4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14:paraId="793284D7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พนักงานสอบสวนบังคับ</w:t>
            </w:r>
            <w:r>
              <w:rPr>
                <w:rFonts w:hint="cs" w:ascii="TH SarabunIT๙" w:hAnsi="TH SarabunIT๙" w:eastAsia="Sarabun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ใช้กฎหมายอำนวยความยุติธรรมและการบริการประชาชน เป็นไปตามมาตรฐาน เพื่อสร้างความเป็นธรรมให้แก่ประชาชน</w:t>
            </w:r>
          </w:p>
        </w:tc>
        <w:tc>
          <w:tcPr>
            <w:tcW w:w="872" w:type="dxa"/>
          </w:tcPr>
          <w:p w14:paraId="221F2B43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งานสอบสวน</w:t>
            </w:r>
          </w:p>
        </w:tc>
        <w:tc>
          <w:tcPr>
            <w:tcW w:w="992" w:type="dxa"/>
          </w:tcPr>
          <w:p w14:paraId="20CB6642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งานสอบสวน</w:t>
            </w:r>
          </w:p>
        </w:tc>
        <w:tc>
          <w:tcPr>
            <w:tcW w:w="2126" w:type="dxa"/>
          </w:tcPr>
          <w:p w14:paraId="361EBF4E">
            <w:pPr>
              <w:rPr>
                <w:rFonts w:ascii="TH SarabunIT๙" w:hAnsi="TH SarabunIT๙" w:eastAsia="Sarabun" w:cs="TH SarabunIT๙"/>
                <w:kern w:val="2"/>
                <w:szCs w:val="22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Cs w:val="22"/>
                <w:cs/>
                <w:lang w:val="th-TH" w:bidi="th-TH"/>
                <w14:ligatures w14:val="standardContextual"/>
              </w:rPr>
              <w:t>รับแจ้งความและอำนวยความยุติธรรมทางคดีอาญา เป็นมาตรฐาน</w:t>
            </w:r>
          </w:p>
          <w:p w14:paraId="549DD832">
            <w:pPr>
              <w:rPr>
                <w:rFonts w:ascii="TH SarabunIT๙" w:hAnsi="TH SarabunIT๙" w:eastAsia="Sarabun" w:cs="TH SarabunIT๙"/>
                <w:kern w:val="2"/>
                <w:szCs w:val="22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Cs w:val="22"/>
                <w:cs/>
                <w14:ligatures w14:val="standardContextual"/>
              </w:rPr>
              <w:t>-</w:t>
            </w:r>
            <w:r>
              <w:rPr>
                <w:rFonts w:hint="cs" w:ascii="TH SarabunIT๙" w:hAnsi="TH SarabunIT๙" w:eastAsia="Sarabun" w:cs="TH SarabunIT๙"/>
                <w:kern w:val="2"/>
                <w:szCs w:val="22"/>
                <w:cs/>
                <w:lang w:val="th-TH" w:bidi="th-TH"/>
                <w14:ligatures w14:val="standardContextual"/>
              </w:rPr>
              <w:t>เร่งรัด สำนวนตามกำหนด</w:t>
            </w:r>
          </w:p>
          <w:p w14:paraId="467BCD3B">
            <w:pPr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Cs w:val="22"/>
                <w:cs/>
                <w:lang w:val="th-TH" w:bidi="th-TH"/>
                <w14:ligatures w14:val="standardContextual"/>
              </w:rPr>
              <w:t>มีการประชาสัมพันธ์การสอบถามความคืบหน้าในคดี</w:t>
            </w:r>
          </w:p>
        </w:tc>
        <w:tc>
          <w:tcPr>
            <w:tcW w:w="1901" w:type="dxa"/>
          </w:tcPr>
          <w:p w14:paraId="167D2CD3">
            <w:pPr>
              <w:jc w:val="center"/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lang w:val="en-US" w:bidi="th-TH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:lang w:val="th-TH" w:bidi="th-TH"/>
                <w14:ligatures w14:val="standardContextual"/>
              </w:rPr>
              <w:t xml:space="preserve">ประจำเดือน พฤศจิกายน </w:t>
            </w: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14:ligatures w14:val="standardContextual"/>
              </w:rPr>
              <w:t>256</w:t>
            </w: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:lang w:val="en-US" w:bidi="th-TH"/>
                <w14:ligatures w14:val="standardContextual"/>
              </w:rPr>
              <w:t>7</w:t>
            </w:r>
          </w:p>
          <w:p w14:paraId="5B2D4CB4">
            <w:pPr>
              <w:jc w:val="center"/>
              <w:rPr>
                <w:rFonts w:ascii="TH SarabunIT๙" w:hAnsi="TH SarabunIT๙" w:eastAsia="Sarabun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</w:p>
          <w:p w14:paraId="73E47C1D">
            <w:pPr>
              <w:jc w:val="center"/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</w:p>
        </w:tc>
      </w:tr>
    </w:tbl>
    <w:p w14:paraId="6C80BF93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326EAADE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2.2 </w:t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 w:bidi="th-TH"/>
        </w:rPr>
        <w:t>และมีการสรุปผลคดี ใ</w:t>
      </w:r>
      <w:r>
        <w:rPr>
          <w:rFonts w:hint="cs" w:ascii="TH SarabunIT๙" w:hAnsi="TH SarabunIT๙" w:cs="TH SarabunIT๙"/>
          <w:b/>
          <w:bCs/>
          <w:sz w:val="40"/>
          <w:szCs w:val="40"/>
          <w:cs/>
          <w:lang w:val="th-TH" w:bidi="th-TH"/>
        </w:rPr>
        <w:t>น</w:t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 w:bidi="th-TH"/>
        </w:rPr>
        <w:t xml:space="preserve">ระบบ </w:t>
      </w:r>
      <w:r>
        <w:rPr>
          <w:rFonts w:ascii="TH SarabunIT๙" w:hAnsi="TH SarabunIT๙" w:cs="TH SarabunIT๙"/>
          <w:b/>
          <w:bCs/>
          <w:sz w:val="40"/>
          <w:szCs w:val="40"/>
        </w:rPr>
        <w:t>CRIMES</w:t>
      </w:r>
    </w:p>
    <w:p w14:paraId="5F163622"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07100F0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u w:val="single"/>
          <w:cs/>
          <w:lang w:val="th-TH" w:bidi="th-TH"/>
        </w:rPr>
        <w:t xml:space="preserve">สรุปสถิติคดีอาญา เดือน พฤศจิกายน </w:t>
      </w:r>
      <w:r>
        <w:rPr>
          <w:rFonts w:hint="cs" w:ascii="TH SarabunIT๙" w:hAnsi="TH SarabunIT๙" w:cs="TH SarabunIT๙"/>
          <w:b/>
          <w:bCs/>
          <w:sz w:val="32"/>
          <w:szCs w:val="32"/>
          <w:u w:val="single"/>
          <w:cs/>
        </w:rPr>
        <w:t>256</w:t>
      </w:r>
      <w:r>
        <w:rPr>
          <w:rFonts w:hint="cs" w:ascii="TH SarabunIT๙" w:hAnsi="TH SarabunIT๙" w:cs="TH SarabunIT๙"/>
          <w:b/>
          <w:bCs/>
          <w:sz w:val="32"/>
          <w:szCs w:val="32"/>
          <w:u w:val="single"/>
          <w:cs/>
          <w:lang w:val="en-US" w:bidi="th-TH"/>
        </w:rPr>
        <w:t>7</w:t>
      </w:r>
      <w:r>
        <w:rPr>
          <w:rFonts w:hint="cs" w:ascii="TH SarabunIT๙" w:hAnsi="TH SarabunIT๙" w:cs="TH SarabunIT๙"/>
          <w:b/>
          <w:bCs/>
          <w:sz w:val="32"/>
          <w:szCs w:val="32"/>
          <w:u w:val="single"/>
          <w:cs/>
        </w:rPr>
        <w:t xml:space="preserve">  </w:t>
      </w:r>
      <w:r>
        <w:rPr>
          <w:rFonts w:hint="cs" w:ascii="TH SarabunIT๙" w:hAnsi="TH SarabunIT๙" w:cs="TH SarabunIT๙"/>
          <w:b/>
          <w:bCs/>
          <w:sz w:val="32"/>
          <w:szCs w:val="32"/>
          <w:u w:val="single"/>
          <w:cs/>
          <w:lang w:val="th-TH" w:bidi="th-TH"/>
        </w:rPr>
        <w:t xml:space="preserve">จากระบบ 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</w:rPr>
        <w:t>CRIMES</w:t>
      </w:r>
    </w:p>
    <w:p w14:paraId="0E1DDEFC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2B000FB0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14:ligatures w14:val="standardContextual"/>
        </w:rPr>
        <w:drawing>
          <wp:inline distT="0" distB="0" distL="0" distR="0">
            <wp:extent cx="6151880" cy="4354830"/>
            <wp:effectExtent l="9525" t="9525" r="10795" b="9525"/>
            <wp:docPr id="252287194" name="รูปภาพ 1" descr="C:\เว็บไซต์ 68\ข้อ 07 รายงานผลการปฏิบัติ\พฤศจิกายน 67.PNGพฤศจิกายน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287194" name="รูปภาพ 1" descr="C:\เว็บไซต์ 68\ข้อ 07 รายงานผลการปฏิบัติ\พฤศจิกายน 67.PNGพฤศจิกายน 67"/>
                    <pic:cNvPicPr>
                      <a:picLocks noChangeAspect="1"/>
                    </pic:cNvPicPr>
                  </pic:nvPicPr>
                  <pic:blipFill>
                    <a:blip r:embed="rId14"/>
                    <a:srcRect l="350" r="350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35483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CAB561D">
      <w:pPr>
        <w:spacing w:after="0" w:line="240" w:lineRule="auto"/>
        <w:rPr>
          <w:rFonts w:hint="cs" w:ascii="TH SarabunIT๙" w:hAnsi="TH SarabunIT๙" w:cs="TH SarabunIT๙"/>
          <w:b/>
          <w:bCs/>
          <w:sz w:val="52"/>
          <w:szCs w:val="52"/>
        </w:rPr>
      </w:pPr>
    </w:p>
    <w:p w14:paraId="21D61CE9">
      <w:pPr>
        <w:spacing w:after="0" w:line="240" w:lineRule="auto"/>
        <w:rPr>
          <w:rFonts w:hint="cs"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</w:rPr>
        <w:t xml:space="preserve">3. </w:t>
      </w:r>
      <w:r>
        <w:rPr>
          <w:rFonts w:ascii="TH SarabunIT๙" w:hAnsi="TH SarabunIT๙" w:cs="TH SarabunIT๙"/>
          <w:b/>
          <w:bCs/>
          <w:sz w:val="52"/>
          <w:szCs w:val="52"/>
          <w:cs/>
          <w:lang w:val="th-TH" w:bidi="th-TH"/>
        </w:rPr>
        <w:t>งานป้องกันปราบปราบ</w:t>
      </w:r>
    </w:p>
    <w:tbl>
      <w:tblPr>
        <w:tblStyle w:val="3"/>
        <w:tblpPr w:leftFromText="180" w:rightFromText="180" w:vertAnchor="page" w:horzAnchor="margin" w:tblpXSpec="center" w:tblpY="2818"/>
        <w:tblW w:w="1091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9"/>
        <w:gridCol w:w="1921"/>
        <w:gridCol w:w="2126"/>
        <w:gridCol w:w="2126"/>
        <w:gridCol w:w="2568"/>
      </w:tblGrid>
      <w:tr w14:paraId="6EB2CF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</w:trPr>
        <w:tc>
          <w:tcPr>
            <w:tcW w:w="2169" w:type="dxa"/>
            <w:shd w:val="clear" w:color="auto" w:fill="D6DCE4" w:themeFill="text2" w:themeFillTint="33"/>
            <w:vAlign w:val="center"/>
          </w:tcPr>
          <w:p w14:paraId="795FC82D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กิจกรรม</w:t>
            </w:r>
          </w:p>
        </w:tc>
        <w:tc>
          <w:tcPr>
            <w:tcW w:w="1921" w:type="dxa"/>
            <w:shd w:val="clear" w:color="auto" w:fill="D6DCE4" w:themeFill="text2" w:themeFillTint="33"/>
            <w:vAlign w:val="center"/>
          </w:tcPr>
          <w:p w14:paraId="6A8F5F0E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ตัวชี้วัด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 xml:space="preserve">สาระสำคัญ 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(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กิจกรรม</w:t>
            </w:r>
            <w:r>
              <w:rPr>
                <w:rFonts w:hint="cs" w:ascii="TH SarabunIT๙" w:hAnsi="TH SarabunIT๙" w:eastAsia="Sarabun" w:cs="TH SarabunIT๙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2126" w:type="dxa"/>
            <w:shd w:val="clear" w:color="auto" w:fill="D6DCE4" w:themeFill="text2" w:themeFillTint="33"/>
          </w:tcPr>
          <w:p w14:paraId="193E8DE8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0FD6AD63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ระยะเวลาดำเนินการ</w:t>
            </w:r>
          </w:p>
        </w:tc>
        <w:tc>
          <w:tcPr>
            <w:tcW w:w="2126" w:type="dxa"/>
            <w:shd w:val="clear" w:color="auto" w:fill="D6DCE4" w:themeFill="text2" w:themeFillTint="33"/>
          </w:tcPr>
          <w:p w14:paraId="39C679F8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0E41F21E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หน่วยรับผิดชอบ</w:t>
            </w:r>
          </w:p>
        </w:tc>
        <w:tc>
          <w:tcPr>
            <w:tcW w:w="2568" w:type="dxa"/>
            <w:shd w:val="clear" w:color="auto" w:fill="D6DCE4" w:themeFill="text2" w:themeFillTint="33"/>
            <w:vAlign w:val="center"/>
          </w:tcPr>
          <w:p w14:paraId="12F22645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ผลการดำเนินการ</w:t>
            </w:r>
          </w:p>
        </w:tc>
      </w:tr>
      <w:tr w14:paraId="5BB009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2" w:hRule="atLeast"/>
        </w:trPr>
        <w:tc>
          <w:tcPr>
            <w:tcW w:w="2169" w:type="dxa"/>
          </w:tcPr>
          <w:p w14:paraId="5CCE4DD1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 xml:space="preserve">กิจกรรม </w:t>
            </w:r>
            <w:r>
              <w:rPr>
                <w:rFonts w:ascii="TH SarabunIT๙" w:hAnsi="TH SarabunIT๙" w:eastAsia="Sarabun" w:cs="TH SarabunIT๙"/>
                <w:kern w:val="2"/>
                <w:sz w:val="28"/>
                <w14:ligatures w14:val="standardContextual"/>
              </w:rPr>
              <w:t xml:space="preserve">: </w:t>
            </w:r>
            <w:r>
              <w:rPr>
                <w:rFonts w:hint="cs" w:ascii="TH SarabunIT๙" w:hAnsi="TH SarabunIT๙" w:eastAsia="Sarabun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อำนวยความสะดวกและความปลอดภัยในการบำเพ็ญสาฤธารณประโยชน์</w:t>
            </w:r>
          </w:p>
          <w:p w14:paraId="718C2450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14:paraId="285A05A7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จิตอาสาข้าราชการตำรวจและประชาชนจิตอาสา ร่วมกันทำกิจกรรมบำเพ็ญสาธารณประโยชน์</w:t>
            </w:r>
          </w:p>
        </w:tc>
        <w:tc>
          <w:tcPr>
            <w:tcW w:w="2126" w:type="dxa"/>
          </w:tcPr>
          <w:p w14:paraId="2097A36C">
            <w:pPr>
              <w:jc w:val="center"/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lang w:val="en-US" w:bidi="th-TH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:lang w:val="th-TH" w:bidi="th-TH"/>
                <w14:ligatures w14:val="standardContextual"/>
              </w:rPr>
              <w:t xml:space="preserve">ประจำเดือน พฤศจิกายน </w:t>
            </w: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14:ligatures w14:val="standardContextual"/>
              </w:rPr>
              <w:t>256</w:t>
            </w: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:lang w:val="en-US" w:bidi="th-TH"/>
                <w14:ligatures w14:val="standardContextual"/>
              </w:rPr>
              <w:t>7</w:t>
            </w:r>
          </w:p>
          <w:p w14:paraId="74653235">
            <w:pPr>
              <w:jc w:val="center"/>
              <w:rPr>
                <w:rFonts w:ascii="TH SarabunIT๙" w:hAnsi="TH SarabunIT๙" w:eastAsia="Sarabun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</w:p>
          <w:p w14:paraId="6944227F">
            <w:pPr>
              <w:rPr>
                <w:rFonts w:ascii="TH SarabunIT๙" w:hAnsi="TH SarabunIT๙" w:eastAsia="Sarabun" w:cs="TH SarabunIT๙"/>
                <w:kern w:val="2"/>
                <w:szCs w:val="22"/>
                <w:cs/>
                <w14:ligatures w14:val="standardContextual"/>
              </w:rPr>
            </w:pPr>
          </w:p>
        </w:tc>
        <w:tc>
          <w:tcPr>
            <w:tcW w:w="2126" w:type="dxa"/>
          </w:tcPr>
          <w:p w14:paraId="75EC5D17">
            <w:pPr>
              <w:rPr>
                <w:rFonts w:ascii="TH SarabunIT๙" w:hAnsi="TH SarabunIT๙" w:eastAsia="Sarabun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:lang w:val="th-TH" w:bidi="th-TH"/>
                <w14:ligatures w14:val="standardContextual"/>
              </w:rPr>
              <w:t>งานป้องกันปราบปราม</w:t>
            </w:r>
          </w:p>
        </w:tc>
        <w:tc>
          <w:tcPr>
            <w:tcW w:w="2568" w:type="dxa"/>
          </w:tcPr>
          <w:p w14:paraId="07BC3E55">
            <w:pPr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ร่วมกิจกรรมจิตอาสาเนื่องในโอกาส</w:t>
            </w:r>
          </w:p>
        </w:tc>
      </w:tr>
    </w:tbl>
    <w:p w14:paraId="78BCD787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</w:rPr>
        <w:t xml:space="preserve">3.1 </w:t>
      </w:r>
      <w:r>
        <w:rPr>
          <w:rFonts w:hint="cs" w:ascii="TH SarabunIT๙" w:hAnsi="TH SarabunIT๙" w:cs="TH SarabunIT๙"/>
          <w:b/>
          <w:bCs/>
          <w:sz w:val="44"/>
          <w:szCs w:val="44"/>
          <w:cs/>
          <w:lang w:val="th-TH" w:bidi="th-TH"/>
        </w:rPr>
        <w:t>กิจกรรมจิตอาสา</w:t>
      </w:r>
      <w:r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>
        <w:rPr>
          <w:rFonts w:hint="cs" w:ascii="TH SarabunIT๙" w:hAnsi="TH SarabunIT๙" w:cs="TH SarabunIT๙"/>
          <w:b/>
          <w:bCs/>
          <w:sz w:val="44"/>
          <w:szCs w:val="44"/>
          <w:cs/>
          <w:lang w:val="th-TH" w:bidi="th-TH"/>
        </w:rPr>
        <w:t xml:space="preserve">จำนวน  </w:t>
      </w: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 xml:space="preserve">4  </w:t>
      </w:r>
      <w:r>
        <w:rPr>
          <w:rFonts w:hint="cs" w:ascii="TH SarabunIT๙" w:hAnsi="TH SarabunIT๙" w:cs="TH SarabunIT๙"/>
          <w:b/>
          <w:bCs/>
          <w:sz w:val="44"/>
          <w:szCs w:val="44"/>
          <w:cs/>
          <w:lang w:val="th-TH" w:bidi="th-TH"/>
        </w:rPr>
        <w:t>ครั้ง</w:t>
      </w:r>
    </w:p>
    <w:p w14:paraId="0541ADB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C7ED2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#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จิตอาสาพัฒนา </w:t>
      </w:r>
    </w:p>
    <w:p w14:paraId="46F918D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5865866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"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เราทำความดีด้วยหัวใจ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"</w:t>
      </w:r>
    </w:p>
    <w:p w14:paraId="49E1D69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วันที่ </w:t>
      </w:r>
      <w:r>
        <w:rPr>
          <w:rFonts w:ascii="TH SarabunIT๙" w:hAnsi="TH SarabunIT๙" w:cs="TH SarabunIT๙"/>
          <w:sz w:val="32"/>
          <w:szCs w:val="32"/>
          <w:cs/>
        </w:rPr>
        <w:t xml:space="preserve">23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พฤศจิกายน 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  <w:cs/>
        </w:rPr>
        <w:t xml:space="preserve">09.00-12.00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ณ วัดขามหนองครอง 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ดู่ 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ปรางค์กู่ จ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ศรีสะเกษ</w:t>
      </w:r>
    </w:p>
    <w:p w14:paraId="4B9ECC9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ภายใต้การอำนวยการของ</w:t>
      </w:r>
      <w:r>
        <w:rPr>
          <w:rFonts w:hint="cs" w:ascii="Segoe UI Emoji" w:hAnsi="Segoe UI Emoji" w:cs="Segoe UI Emoji"/>
          <w:sz w:val="32"/>
          <w:szCs w:val="32"/>
          <w:cs/>
        </w:rPr>
        <w:t>👮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อ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.ขวัญเมือง โกสุมา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ผกก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ปรางค์กู่</w:t>
      </w:r>
    </w:p>
    <w:p w14:paraId="4BE7D8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ศุภชัย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ปักโคทานัง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รอง ผกก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 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ปรางค์กู่ มอบหมายให้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ด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อวยชัย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ขัตติสอน</w:t>
      </w:r>
    </w:p>
    <w:p w14:paraId="5D841B9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ผบ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หมู่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</w:t>
      </w:r>
      <w:r>
        <w:rPr>
          <w:rFonts w:ascii="TH SarabunIT๙" w:hAnsi="TH SarabunIT๙" w:cs="TH SarabunIT๙"/>
          <w:sz w:val="32"/>
          <w:szCs w:val="32"/>
          <w:cs/>
        </w:rPr>
        <w:t>.)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ปรางค์กู่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,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bidi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บริณต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พงษ์สุระ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ผบ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หมู่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</w:t>
      </w:r>
      <w:r>
        <w:rPr>
          <w:rFonts w:ascii="TH SarabunIT๙" w:hAnsi="TH SarabunIT๙" w:cs="TH SarabunIT๙"/>
          <w:sz w:val="32"/>
          <w:szCs w:val="32"/>
          <w:cs/>
        </w:rPr>
        <w:t>.)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ปรางค์กู่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ข้าราชการตำรวจจิตอาสาสถานีตำรวจภูธรปรางค์กู่</w:t>
      </w:r>
    </w:p>
    <w:p w14:paraId="302428D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การปฎิบัติ  </w:t>
      </w:r>
    </w:p>
    <w:p w14:paraId="763F423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ตำรวจจิตอาสาสถานีตำรวจภูธรปรางค์กู่ ร่วมทำกิจกรรมจิตอาสาพัฒนา ปรับปรุงภูมิทัศน์วัดในเขตอำเภอปรางค์กู่  ณ วัดบ้านขามหนองครอง 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ดู่  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ปรางค์กู่ จ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ศรีสะเกษ</w:t>
      </w:r>
    </w:p>
    <w:p w14:paraId="79C937DB">
      <w:pPr>
        <w:spacing w:after="0" w:line="240" w:lineRule="auto"/>
        <w:rPr>
          <w:rFonts w:hint="cs" w:ascii="TH SarabunIT๙" w:hAnsi="TH SarabunIT๙" w:cs="TH SarabunIT๙"/>
          <w:b/>
          <w:bCs/>
          <w:sz w:val="44"/>
          <w:szCs w:val="44"/>
        </w:rPr>
      </w:pPr>
      <w:r>
        <w:rPr>
          <w14:ligatures w14:val="standardContextua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3366770</wp:posOffset>
            </wp:positionH>
            <wp:positionV relativeFrom="paragraph">
              <wp:posOffset>158750</wp:posOffset>
            </wp:positionV>
            <wp:extent cx="2971165" cy="2019300"/>
            <wp:effectExtent l="0" t="0" r="635" b="0"/>
            <wp:wrapNone/>
            <wp:docPr id="4495180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518070" name="รูปภาพ 1"/>
                    <pic:cNvPicPr>
                      <a:picLocks noChangeAspect="1"/>
                    </pic:cNvPicPr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971165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14:ligatures w14:val="standardContextua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8255</wp:posOffset>
            </wp:positionH>
            <wp:positionV relativeFrom="paragraph">
              <wp:posOffset>132080</wp:posOffset>
            </wp:positionV>
            <wp:extent cx="3190240" cy="2066925"/>
            <wp:effectExtent l="0" t="0" r="0" b="0"/>
            <wp:wrapNone/>
            <wp:docPr id="16408346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834665" name="รูปภาพ 1"/>
                    <pic:cNvPicPr>
                      <a:picLocks noChangeAspect="1"/>
                    </pic:cNvPicPr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190371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40AF8963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AC40225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D4A7C81">
      <w:pPr>
        <w:spacing w:after="0" w:line="240" w:lineRule="auto"/>
        <w:rPr>
          <w14:ligatures w14:val="standardContextual"/>
        </w:rPr>
      </w:pPr>
    </w:p>
    <w:p w14:paraId="6CD58B0A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t xml:space="preserve"> </w:t>
      </w:r>
    </w:p>
    <w:p w14:paraId="6294D787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66BA796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</w:p>
    <w:p w14:paraId="51A9E448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</w:p>
    <w:p w14:paraId="491F3478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</w:p>
    <w:p w14:paraId="5BBD94F5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</w:p>
    <w:p w14:paraId="5248B6AE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</w:p>
    <w:p w14:paraId="54EC6B57">
      <w:pPr>
        <w:spacing w:after="0" w:line="240" w:lineRule="auto"/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</w:p>
    <w:p w14:paraId="5B0B15E7">
      <w:pPr>
        <w:spacing w:after="0" w:line="240" w:lineRule="auto"/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14:ligatures w14:val="standardContextual"/>
        </w:rPr>
        <w:t>#</w:t>
      </w:r>
      <w:r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จิตอาสาพัฒนา</w:t>
      </w:r>
    </w:p>
    <w:p w14:paraId="22E23F1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วันนี้  </w:t>
      </w:r>
      <w:r>
        <w:rPr>
          <w:rFonts w:ascii="TH SarabunIT๙" w:hAnsi="TH SarabunIT๙" w:cs="TH SarabunIT๙"/>
          <w:sz w:val="32"/>
          <w:szCs w:val="32"/>
        </w:rPr>
        <w:t>29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พฤศจิกายน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256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C36C7D5">
      <w:pPr>
        <w:spacing w:after="0" w:line="240" w:lineRule="auto"/>
        <w:rPr>
          <w:rFonts w:hint="cs"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ภายใต้การอำนวยการของ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สมชาย  ฦๅแรง รอง ผกก</w:t>
      </w:r>
      <w:r>
        <w:rPr>
          <w:rFonts w:ascii="TH SarabunIT๙" w:hAnsi="TH SarabunIT๙" w:cs="TH SarabunIT๙"/>
          <w:sz w:val="32"/>
          <w:szCs w:val="32"/>
          <w:cs/>
        </w:rPr>
        <w:t>.(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สอบสวน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รรท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ผกก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ปรางค์กู่</w:t>
      </w:r>
    </w:p>
    <w:p w14:paraId="09145E85">
      <w:pPr>
        <w:spacing w:after="0" w:line="240" w:lineRule="auto"/>
        <w:rPr>
          <w14:ligatures w14:val="standardContextual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มอบหมายให้ 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มานพ เกษ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กุ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 รองสว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</w:t>
      </w:r>
      <w:r>
        <w:rPr>
          <w:rFonts w:ascii="TH SarabunIT๙" w:hAnsi="TH SarabunIT๙" w:cs="TH SarabunIT๙"/>
          <w:sz w:val="32"/>
          <w:szCs w:val="32"/>
          <w:cs/>
        </w:rPr>
        <w:t>.)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ปรางค์กู่ ด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สุทธิศักดิ์  สายเชื้อ ด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อวยชัย  ขัดติสอน ผบ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หมู่ป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ฯ พร้อมชุด ชมส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ปรางค์กู่ ร่วมกิจกรรม จิตอาสาเราทำความดีด้วยหัวใจ พัฒนาแหล่งนำ ลอกผักตบชวา กำจัดวัชพืช ที่กีดขวางทางนำ้ ณ ห้วยระกำ บ้านหนองนา 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สำโรงปราสาท 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ปรางค์กู่ จ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ศรีสะเกษ โดยมีท่านนายอำเภอปรางค์กู่เป็นประธานพิธี</w:t>
      </w:r>
    </w:p>
    <w:p w14:paraId="37D964F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14:ligatures w14:val="standardContextua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1195070</wp:posOffset>
            </wp:positionH>
            <wp:positionV relativeFrom="paragraph">
              <wp:posOffset>221615</wp:posOffset>
            </wp:positionV>
            <wp:extent cx="4114800" cy="3086100"/>
            <wp:effectExtent l="0" t="0" r="0" b="0"/>
            <wp:wrapNone/>
            <wp:docPr id="12640512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051277" name="รูปภาพ 1"/>
                    <pic:cNvPicPr>
                      <a:picLocks noChangeAspect="1"/>
                    </pic:cNvPicPr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2A031267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2E5B58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1712FFD">
      <w:pPr>
        <w:spacing w:after="0" w:line="240" w:lineRule="auto"/>
        <w:rPr>
          <w14:ligatures w14:val="standardContextual"/>
        </w:rPr>
      </w:pPr>
    </w:p>
    <w:p w14:paraId="7E4AEF1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t xml:space="preserve"> </w:t>
      </w:r>
    </w:p>
    <w:p w14:paraId="1BC38B65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FE8336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D17BC2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4D50E6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915062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8E2713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9943676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  <w:r>
        <w:rPr>
          <w14:ligatures w14:val="standardContextua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1195070</wp:posOffset>
            </wp:positionH>
            <wp:positionV relativeFrom="paragraph">
              <wp:posOffset>123190</wp:posOffset>
            </wp:positionV>
            <wp:extent cx="4114800" cy="2521585"/>
            <wp:effectExtent l="0" t="0" r="0" b="0"/>
            <wp:wrapNone/>
            <wp:docPr id="3751262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126237" name="รูปภาพ 1"/>
                    <pic:cNvPicPr>
                      <a:picLocks noChangeAspect="1"/>
                    </pic:cNvPicPr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117248" cy="2523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6FEC3FF5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2A264B61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5316F9A0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676CECCA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178A584C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5004CBCE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764FFC4D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496516E4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</w:p>
    <w:p w14:paraId="21246F28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</w:p>
    <w:p w14:paraId="2313D755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</w:p>
    <w:p w14:paraId="41E811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29B9A3F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>3.3</w:t>
      </w: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>.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การตรวจ จุดเสี่ยงจุดล่อแหลม ธนาคาร  ร้านทอง ร้านสะดวกซื้อ เพื่อป้องกันเหตุ</w:t>
      </w:r>
    </w:p>
    <w:tbl>
      <w:tblPr>
        <w:tblStyle w:val="3"/>
        <w:tblpPr w:leftFromText="180" w:rightFromText="180" w:vertAnchor="page" w:horzAnchor="margin" w:tblpY="2781"/>
        <w:tblW w:w="10201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4"/>
        <w:gridCol w:w="1921"/>
        <w:gridCol w:w="1864"/>
        <w:gridCol w:w="1276"/>
        <w:gridCol w:w="1134"/>
        <w:gridCol w:w="1842"/>
      </w:tblGrid>
      <w:tr w14:paraId="76E71B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2164" w:type="dxa"/>
            <w:vMerge w:val="restart"/>
            <w:shd w:val="clear" w:color="auto" w:fill="D6DCE4" w:themeFill="text2" w:themeFillTint="33"/>
            <w:vAlign w:val="center"/>
          </w:tcPr>
          <w:p w14:paraId="23396D59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กิจกรรม</w:t>
            </w:r>
          </w:p>
        </w:tc>
        <w:tc>
          <w:tcPr>
            <w:tcW w:w="1921" w:type="dxa"/>
            <w:vMerge w:val="restart"/>
            <w:shd w:val="clear" w:color="auto" w:fill="D6DCE4" w:themeFill="text2" w:themeFillTint="33"/>
            <w:vAlign w:val="center"/>
          </w:tcPr>
          <w:p w14:paraId="6D24C25A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ตัวชี้วัด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 xml:space="preserve">สาระสำคัญ 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(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กิจกรรม</w:t>
            </w:r>
            <w:r>
              <w:rPr>
                <w:rFonts w:hint="cs" w:ascii="TH SarabunIT๙" w:hAnsi="TH SarabunIT๙" w:eastAsia="Sarabun" w:cs="TH SarabunIT๙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1864" w:type="dxa"/>
            <w:vMerge w:val="restart"/>
            <w:shd w:val="clear" w:color="auto" w:fill="D6DCE4" w:themeFill="text2" w:themeFillTint="33"/>
          </w:tcPr>
          <w:p w14:paraId="3640DA6D">
            <w:pPr>
              <w:tabs>
                <w:tab w:val="left" w:pos="745"/>
              </w:tabs>
              <w:spacing w:after="0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 xml:space="preserve">      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ระยะเวลา    ดำเนินการ</w:t>
            </w:r>
          </w:p>
        </w:tc>
        <w:tc>
          <w:tcPr>
            <w:tcW w:w="2410" w:type="dxa"/>
            <w:gridSpan w:val="2"/>
            <w:shd w:val="clear" w:color="auto" w:fill="D6DCE4" w:themeFill="text2" w:themeFillTint="33"/>
            <w:vAlign w:val="center"/>
          </w:tcPr>
          <w:p w14:paraId="71085871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หน่วยรับผิดชอบ</w:t>
            </w:r>
          </w:p>
        </w:tc>
        <w:tc>
          <w:tcPr>
            <w:tcW w:w="1842" w:type="dxa"/>
            <w:vMerge w:val="restart"/>
            <w:shd w:val="clear" w:color="auto" w:fill="D6DCE4" w:themeFill="text2" w:themeFillTint="33"/>
            <w:vAlign w:val="center"/>
          </w:tcPr>
          <w:p w14:paraId="6835E6E0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ผลการดำเนินการ</w:t>
            </w:r>
          </w:p>
        </w:tc>
      </w:tr>
      <w:tr w14:paraId="6B5D0F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2164" w:type="dxa"/>
            <w:vMerge w:val="continue"/>
            <w:shd w:val="clear" w:color="auto" w:fill="D6DCE4" w:themeFill="text2" w:themeFillTint="33"/>
            <w:vAlign w:val="center"/>
          </w:tcPr>
          <w:p w14:paraId="1B06CA33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921" w:type="dxa"/>
            <w:vMerge w:val="continue"/>
            <w:shd w:val="clear" w:color="auto" w:fill="D6DCE4" w:themeFill="text2" w:themeFillTint="33"/>
            <w:vAlign w:val="center"/>
          </w:tcPr>
          <w:p w14:paraId="6E87CAC9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864" w:type="dxa"/>
            <w:vMerge w:val="continue"/>
            <w:shd w:val="clear" w:color="auto" w:fill="D6DCE4" w:themeFill="text2" w:themeFillTint="33"/>
          </w:tcPr>
          <w:p w14:paraId="6A7B6D10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276" w:type="dxa"/>
            <w:shd w:val="clear" w:color="auto" w:fill="D6DCE4" w:themeFill="text2" w:themeFillTint="33"/>
            <w:vAlign w:val="center"/>
          </w:tcPr>
          <w:p w14:paraId="1C13FC52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หลัก</w:t>
            </w:r>
          </w:p>
        </w:tc>
        <w:tc>
          <w:tcPr>
            <w:tcW w:w="1134" w:type="dxa"/>
            <w:shd w:val="clear" w:color="auto" w:fill="D6DCE4" w:themeFill="text2" w:themeFillTint="33"/>
            <w:vAlign w:val="center"/>
          </w:tcPr>
          <w:p w14:paraId="45C392C8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color w:val="00B050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หน่วยปฏิบัติ</w:t>
            </w:r>
          </w:p>
        </w:tc>
        <w:tc>
          <w:tcPr>
            <w:tcW w:w="1842" w:type="dxa"/>
            <w:vMerge w:val="continue"/>
            <w:shd w:val="clear" w:color="auto" w:fill="D6DCE4" w:themeFill="text2" w:themeFillTint="33"/>
          </w:tcPr>
          <w:p w14:paraId="7AE2D6F3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</w:tr>
      <w:tr w14:paraId="40B0FA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2" w:hRule="atLeast"/>
        </w:trPr>
        <w:tc>
          <w:tcPr>
            <w:tcW w:w="2164" w:type="dxa"/>
          </w:tcPr>
          <w:p w14:paraId="6C23D3AD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 xml:space="preserve">กิจกรรม </w:t>
            </w:r>
            <w:r>
              <w:rPr>
                <w:rFonts w:ascii="TH SarabunIT๙" w:hAnsi="TH SarabunIT๙" w:eastAsia="Sarabun" w:cs="TH SarabunIT๙"/>
                <w:kern w:val="2"/>
                <w:sz w:val="28"/>
                <w14:ligatures w14:val="standardContextual"/>
              </w:rPr>
              <w:t xml:space="preserve">: </w:t>
            </w:r>
            <w:r>
              <w:rPr>
                <w:rFonts w:hint="cs" w:ascii="TH SarabunIT๙" w:hAnsi="TH SarabunIT๙" w:eastAsia="Sarabun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กำหนดมาตรการป้องกันปราบปราม</w:t>
            </w:r>
          </w:p>
          <w:p w14:paraId="357C9327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14:paraId="07260A06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การประชุมวิเคราะห์อาชญากรรมวางแผนการตรวจพื้นที่ ตามสถานภาพอาชญากรรม</w:t>
            </w:r>
          </w:p>
        </w:tc>
        <w:tc>
          <w:tcPr>
            <w:tcW w:w="1864" w:type="dxa"/>
          </w:tcPr>
          <w:p w14:paraId="595B4D43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kern w:val="2"/>
                <w:sz w:val="28"/>
                <w:cs/>
                <w:lang w:val="en-US" w:bidi="th-TH"/>
                <w14:ligatures w14:val="standardContextual"/>
              </w:rPr>
            </w:pPr>
            <w:r>
              <w:rPr>
                <w:rFonts w:hint="cs" w:ascii="TH SarabunIT๙" w:hAnsi="TH SarabunIT๙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 xml:space="preserve">ประจำเดือน พฤศจิกายน </w:t>
            </w:r>
            <w:r>
              <w:rPr>
                <w:rFonts w:hint="cs" w:ascii="TH SarabunIT๙" w:hAnsi="TH SarabunIT๙" w:cs="TH SarabunIT๙"/>
                <w:kern w:val="2"/>
                <w:sz w:val="28"/>
                <w:cs/>
                <w14:ligatures w14:val="standardContextual"/>
              </w:rPr>
              <w:t>256</w:t>
            </w:r>
            <w:r>
              <w:rPr>
                <w:rFonts w:hint="cs" w:ascii="TH SarabunIT๙" w:hAnsi="TH SarabunIT๙" w:cs="TH SarabunIT๙"/>
                <w:kern w:val="2"/>
                <w:sz w:val="28"/>
                <w:cs/>
                <w:lang w:val="en-US" w:bidi="th-TH"/>
                <w14:ligatures w14:val="standardContextual"/>
              </w:rPr>
              <w:t>7</w:t>
            </w:r>
          </w:p>
        </w:tc>
        <w:tc>
          <w:tcPr>
            <w:tcW w:w="1276" w:type="dxa"/>
          </w:tcPr>
          <w:p w14:paraId="1EAFEF50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งานป้องกันปราบราม</w:t>
            </w:r>
          </w:p>
        </w:tc>
        <w:tc>
          <w:tcPr>
            <w:tcW w:w="1134" w:type="dxa"/>
          </w:tcPr>
          <w:p w14:paraId="5E7CA016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งานป้องกันปราบราม</w:t>
            </w:r>
          </w:p>
        </w:tc>
        <w:tc>
          <w:tcPr>
            <w:tcW w:w="1842" w:type="dxa"/>
          </w:tcPr>
          <w:p w14:paraId="6E164587">
            <w:pPr>
              <w:rPr>
                <w:rFonts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  <w:t>-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จนท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  <w:t xml:space="preserve">. 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ออกตรวจพื้นที่ตามแผนการตรวจ</w:t>
            </w:r>
          </w:p>
          <w:p w14:paraId="67764E91">
            <w:pPr>
              <w:rPr>
                <w:rFonts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  <w:t>-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 xml:space="preserve">หัวหน้างาน อบรมชี้แจงภารกิจทุกผลัด ออกตรวจพื้นที่ </w:t>
            </w:r>
            <w:r>
              <w:rPr>
                <w:rFonts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  <w:t>Stop Walk and Talk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  <w:t xml:space="preserve"> 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 xml:space="preserve">บันทึกลงระบบ </w:t>
            </w:r>
            <w:r>
              <w:rPr>
                <w:rFonts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  <w:t>police 4.0</w:t>
            </w:r>
          </w:p>
        </w:tc>
      </w:tr>
    </w:tbl>
    <w:p w14:paraId="7881678E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  <w:cs/>
        </w:rPr>
      </w:pPr>
    </w:p>
    <w:p w14:paraId="1F9D609D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    </w:t>
      </w:r>
    </w:p>
    <w:p w14:paraId="4AB465F7">
      <w:pPr>
        <w:spacing w:after="0" w:line="240" w:lineRule="auto"/>
        <w:ind w:left="94" w:firstLine="719" w:firstLineChars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ร้อยเวร ๒๐ สายตรวจรถยนต์</w:t>
      </w:r>
      <w:r>
        <w:rPr>
          <w:rFonts w:hint="default" w:ascii="TH SarabunIT๙" w:hAnsi="TH SarabunIT๙" w:cs="TH SarabunIT๙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และ สายตรวจรถจักยานยนต์ ได้มีการออกตรวจจุดเสี่ยง จุดล่อแหลม ธนาคาร ร้านค้าทอง ร้านสะดวกซื้อในพื้นที่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เพื่อป้องกันเหตุ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สร้างความอุ่นใจ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และรักษาความปลอดภัยให้แก่</w:t>
      </w:r>
      <w:r>
        <w:rPr>
          <w:rFonts w:hint="default" w:ascii="TH SarabunIT๙" w:hAnsi="TH SarabunIT๙" w:cs="TH SarabunIT๙"/>
          <w:sz w:val="32"/>
          <w:szCs w:val="32"/>
          <w:cs/>
        </w:rPr>
        <w:t>​​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ประชาชน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ในรอบเดือน พฤศจิกาย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</w:rPr>
        <w:t>256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bidi="th-TH"/>
        </w:rPr>
        <w:t>๗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ได้ผลการปฏิบัติสรุปได้ตามรายละเอียดใยนระบบ </w:t>
      </w:r>
      <w:r>
        <w:rPr>
          <w:rFonts w:hint="default" w:ascii="TH SarabunIT๙" w:hAnsi="TH SarabunIT๙" w:cs="TH SarabunIT๙"/>
          <w:b/>
          <w:bCs/>
          <w:sz w:val="32"/>
          <w:szCs w:val="32"/>
        </w:rPr>
        <w:t xml:space="preserve">POLICE 4.0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ได้ดังนี้</w:t>
      </w:r>
    </w:p>
    <w:p w14:paraId="4E35C79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7648AEB">
      <w:pPr>
        <w:spacing w:after="0" w:line="240" w:lineRule="auto"/>
        <w:ind w:left="94"/>
        <w:jc w:val="center"/>
        <w:rPr>
          <w14:ligatures w14:val="standardContextual"/>
        </w:rPr>
      </w:pPr>
      <w:r>
        <w:rPr>
          <w14:ligatures w14:val="standardContextual"/>
        </w:rPr>
        <w:drawing>
          <wp:inline distT="0" distB="0" distL="0" distR="0">
            <wp:extent cx="4215765" cy="3004185"/>
            <wp:effectExtent l="0" t="0" r="5715" b="13335"/>
            <wp:docPr id="6872699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269957" name="รูปภาพ 1"/>
                    <pic:cNvPicPr>
                      <a:picLocks noChangeAspect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5765" cy="30041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A0CCE">
      <w:pPr>
        <w:spacing w:after="0" w:line="240" w:lineRule="auto"/>
        <w:ind w:left="94"/>
        <w:rPr>
          <w14:ligatures w14:val="standardContextual"/>
        </w:rPr>
      </w:pPr>
    </w:p>
    <w:p w14:paraId="78F0D228">
      <w:pPr>
        <w:spacing w:after="0" w:line="240" w:lineRule="auto"/>
        <w:ind w:left="94"/>
        <w:rPr>
          <w14:ligatures w14:val="standardContextual"/>
        </w:rPr>
      </w:pPr>
    </w:p>
    <w:p w14:paraId="382CA006">
      <w:pPr>
        <w:spacing w:after="0" w:line="240" w:lineRule="auto"/>
        <w:ind w:left="94"/>
        <w:rPr>
          <w14:ligatures w14:val="standardContextual"/>
        </w:rPr>
      </w:pPr>
    </w:p>
    <w:p w14:paraId="5ACCAA82">
      <w:pPr>
        <w:spacing w:after="0" w:line="240" w:lineRule="auto"/>
        <w:ind w:left="94"/>
        <w:rPr>
          <w14:ligatures w14:val="standardContextual"/>
        </w:rPr>
      </w:pPr>
    </w:p>
    <w:p w14:paraId="24076F90">
      <w:pPr>
        <w:spacing w:after="0" w:line="240" w:lineRule="auto"/>
        <w:ind w:left="94"/>
        <w:rPr>
          <w14:ligatures w14:val="standardContextual"/>
        </w:rPr>
      </w:pPr>
    </w:p>
    <w:p w14:paraId="7DC36725">
      <w:pPr>
        <w:spacing w:after="0" w:line="240" w:lineRule="auto"/>
        <w:rPr>
          <w14:ligatures w14:val="standardContextual"/>
        </w:rPr>
      </w:pPr>
    </w:p>
    <w:p w14:paraId="34A5852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D166FB2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ผลการปฏิบัติในรอบ ๑ วัน มีการจัดสายตรวจ จำนวน  ๓ ผลัด แต่ละผลัดจะมีผลการตรวจตราจุดเสี่ยงจุดล่อแหลม ตามแผนการตรวจ และตาม สถานภาพอาชญากรรมที่มาจากการวิเคราะห์สถานภาพอาชญากรรม โดยจะมีการเพิ่มความถี่ ในการตรวจตรา จุดเสี่ยงในการเกิดอาชญากรรมเพิ่มมากขึ้น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ก่อนออกปฏิบัติหน้าที่จะมี</w:t>
      </w:r>
      <w:r>
        <w:rPr>
          <w:rFonts w:hint="cs" w:ascii="TH SarabunPSK" w:hAnsi="TH SarabunPSK" w:cs="TH SarabunPSK"/>
          <w:b/>
          <w:bCs/>
          <w:color w:val="FF0000"/>
          <w:sz w:val="32"/>
          <w:szCs w:val="32"/>
          <w:cs/>
          <w:lang w:val="th-TH" w:bidi="th-TH"/>
        </w:rPr>
        <w:t>การอบรมปล่อยแถวสายตรวจทุกผลัด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ตามรายละเอียดในการปฏิบัติ พอสังเขป ดังนี้</w:t>
      </w:r>
    </w:p>
    <w:p w14:paraId="702F993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8"/>
        <w:gridCol w:w="3685"/>
        <w:gridCol w:w="3871"/>
      </w:tblGrid>
      <w:tr w14:paraId="03C26C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8" w:type="dxa"/>
          </w:tcPr>
          <w:p w14:paraId="366AF30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ห้วงเวลา</w:t>
            </w:r>
          </w:p>
        </w:tc>
        <w:tc>
          <w:tcPr>
            <w:tcW w:w="3685" w:type="dxa"/>
          </w:tcPr>
          <w:p w14:paraId="3FFA0F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ภาพการปฏิบัติ</w:t>
            </w:r>
          </w:p>
        </w:tc>
        <w:tc>
          <w:tcPr>
            <w:tcW w:w="3871" w:type="dxa"/>
          </w:tcPr>
          <w:p w14:paraId="77228E8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</w:tr>
      <w:tr w14:paraId="229828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8" w:type="dxa"/>
          </w:tcPr>
          <w:p w14:paraId="7C39E8FA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  <w:p w14:paraId="54DC1CA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เวลา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00.01-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08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685" w:type="dxa"/>
          </w:tcPr>
          <w:p w14:paraId="378F12CC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 xml:space="preserve">ศุรสิทธิ์ ต้นกันยา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รอง สวป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(2-0)</w:t>
            </w:r>
          </w:p>
          <w:p w14:paraId="06D0E9E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อบรมปล่อยแถว สายตรวจรถยนต์ สายตรวจรถจักรยานยนต์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6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นาย บริเวณ สภ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</w:p>
          <w:p w14:paraId="17A971C6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ชี้แจงข้อราชการ เพิ่มความถี่ตรวจธนาคาร</w:t>
            </w:r>
            <w:r>
              <w:rPr>
                <w:rFonts w:ascii="TH SarabunIT๙" w:hAnsi="TH SarabunIT๙" w:cs="TH SarabunIT๙"/>
                <w:sz w:val="28"/>
                <w:cs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ร้านทอง จุดเสี่ยง</w:t>
            </w:r>
            <w:r>
              <w:rPr>
                <w:rFonts w:ascii="TH SarabunIT๙" w:hAnsi="TH SarabunIT๙" w:cs="TH SarabunIT๙"/>
                <w:sz w:val="28"/>
                <w:cs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ตรวจค้น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จับกุมสิ่งผิดกฎหมาย</w:t>
            </w:r>
          </w:p>
          <w:p w14:paraId="5A7E7745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ตรวจอุปกรณ์ปฏิบัติหน้าที่ ทรงผม ของสายตรวจ พร้อมปฎิบัติ</w:t>
            </w: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ตรวจห้องควบคุม มั่นคงแข็งแรง สะอาด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ไม่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มีผู้ต้องหาชาย 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คน หญิง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คน สิบเวรพร้อมปฎิบัติ</w:t>
            </w:r>
          </w:p>
          <w:p w14:paraId="189A6CA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ตรวจห้องวิทยุสื่อสาร เจ้าหน้าที่พร้อมปฎิบัติ</w:t>
            </w:r>
          </w:p>
          <w:p w14:paraId="1B44C88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ผลัดเก่า ว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.14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ผลัดใหม่ ว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ในเขต</w:t>
            </w:r>
          </w:p>
        </w:tc>
        <w:tc>
          <w:tcPr>
            <w:tcW w:w="3871" w:type="dxa"/>
          </w:tcPr>
          <w:p w14:paraId="38CCC46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1360805</wp:posOffset>
                  </wp:positionV>
                  <wp:extent cx="1778000" cy="942975"/>
                  <wp:effectExtent l="0" t="0" r="5080" b="1905"/>
                  <wp:wrapNone/>
                  <wp:docPr id="11779511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95119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78000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14:ligatures w14:val="standardContextual"/>
              </w:rPr>
              <w:drawing>
                <wp:inline distT="0" distB="0" distL="0" distR="0">
                  <wp:extent cx="1735455" cy="1301750"/>
                  <wp:effectExtent l="0" t="0" r="0" b="0"/>
                  <wp:docPr id="128614645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146453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284" cy="1313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718F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8" w:type="dxa"/>
          </w:tcPr>
          <w:p w14:paraId="09534758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  <w:p w14:paraId="4D96B6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เวลา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08.01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16.00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685" w:type="dxa"/>
          </w:tcPr>
          <w:p w14:paraId="276C993C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  •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 xml:space="preserve">ยุทธศาสตร์ บึงไกร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รอง สวป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        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ปฏิบัติหน้าที่ร้อยเวร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(20)         </w:t>
            </w:r>
          </w:p>
          <w:p w14:paraId="0C3F5CE8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•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อบรมปล่อยแถว สายตรวจรถยนต์ สายตรวจรถจักรยานยนต์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5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นาย ลา 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นาย</w:t>
            </w:r>
          </w:p>
          <w:p w14:paraId="75DBD60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•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ชี้แจงข้อราชการ เพิ่มความถี่ตรวจธนาคาร</w:t>
            </w:r>
            <w:r>
              <w:rPr>
                <w:rFonts w:ascii="TH SarabunIT๙" w:hAnsi="TH SarabunIT๙" w:cs="TH SarabunIT๙"/>
                <w:sz w:val="28"/>
                <w:cs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ร้านทอง จุดเสี่ยง</w:t>
            </w:r>
            <w:r>
              <w:rPr>
                <w:rFonts w:ascii="TH SarabunIT๙" w:hAnsi="TH SarabunIT๙" w:cs="TH SarabunIT๙"/>
                <w:sz w:val="28"/>
                <w:cs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ตรวจค้น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จับกุมสิ่งผิดกฎหมาย</w:t>
            </w:r>
          </w:p>
          <w:p w14:paraId="0DAF52D2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•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ตรวจอุปกรณ์ปฏิบัติหน้าที่ ทรงผม ของสายสายตรวจ พร้อมปฎิบัติ</w:t>
            </w:r>
          </w:p>
          <w:p w14:paraId="29E45DB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•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ตรวจห้องวิทยุสื่อสารเจ้าหน้าที่พร้อมปฎิบัติ ผลัดเก่า ว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.14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ผลัดใหม่ ว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ในเขต</w:t>
            </w:r>
          </w:p>
        </w:tc>
        <w:tc>
          <w:tcPr>
            <w:tcW w:w="3871" w:type="dxa"/>
          </w:tcPr>
          <w:p w14:paraId="03ED7F46">
            <w:pPr>
              <w:tabs>
                <w:tab w:val="left" w:pos="570"/>
              </w:tabs>
              <w:spacing w:after="0" w:line="240" w:lineRule="auto"/>
              <w:jc w:val="center"/>
              <w:rPr>
                <w14:ligatures w14:val="standardContextual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275080" cy="956310"/>
                  <wp:effectExtent l="0" t="0" r="5080" b="3810"/>
                  <wp:docPr id="115392363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923631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080" cy="95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CFC5E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549910</wp:posOffset>
                  </wp:positionH>
                  <wp:positionV relativeFrom="paragraph">
                    <wp:posOffset>74295</wp:posOffset>
                  </wp:positionV>
                  <wp:extent cx="1268095" cy="984885"/>
                  <wp:effectExtent l="0" t="0" r="8890" b="5715"/>
                  <wp:wrapNone/>
                  <wp:docPr id="120376248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3762488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83" cy="985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603D36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C16C0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EBE9B5">
            <w:pPr>
              <w:spacing w:after="0" w:line="240" w:lineRule="auto"/>
              <w:rPr>
                <w:rFonts w:hint="cs" w:ascii="TH SarabunPSK" w:hAnsi="TH SarabunPSK" w:cs="TH SarabunPSK"/>
                <w:sz w:val="32"/>
                <w:szCs w:val="32"/>
                <w:cs/>
              </w:rPr>
            </w:pPr>
          </w:p>
        </w:tc>
      </w:tr>
      <w:tr w14:paraId="724D44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9" w:hRule="atLeast"/>
        </w:trPr>
        <w:tc>
          <w:tcPr>
            <w:tcW w:w="2028" w:type="dxa"/>
          </w:tcPr>
          <w:p w14:paraId="1E2BB187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  <w:p w14:paraId="618D9D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เวลา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16.01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00.00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685" w:type="dxa"/>
          </w:tcPr>
          <w:p w14:paraId="07A23AA9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ท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 xml:space="preserve">วีระ เตียนสิงห์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รอง สวป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(2-0)</w:t>
            </w:r>
          </w:p>
          <w:p w14:paraId="75B109E2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ปฏิบัติหน้าที่ร้อยเวร</w:t>
            </w:r>
            <w:r>
              <w:rPr>
                <w:rFonts w:ascii="TH SarabunIT๙" w:hAnsi="TH SarabunIT๙" w:cs="TH SarabunIT๙"/>
                <w:sz w:val="28"/>
                <w:cs/>
              </w:rPr>
              <w:t>(20)</w:t>
            </w:r>
          </w:p>
          <w:p w14:paraId="23D50E8D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อบรมปล่อยแถว สายตรวจรถยนต์ สายตรวจรถจักรยานยนต์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6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นาย</w:t>
            </w:r>
          </w:p>
          <w:p w14:paraId="3F9BFC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ชี้แจงข้อราชการ เพิ่มความถี่ตรวจธนาคาร</w:t>
            </w:r>
            <w:r>
              <w:rPr>
                <w:rFonts w:ascii="TH SarabunIT๙" w:hAnsi="TH SarabunIT๙" w:cs="TH SarabunIT๙"/>
                <w:sz w:val="28"/>
                <w:cs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ร้านทอง จุดเสี่ยง</w:t>
            </w:r>
            <w:r>
              <w:rPr>
                <w:rFonts w:ascii="TH SarabunIT๙" w:hAnsi="TH SarabunIT๙" w:cs="TH SarabunIT๙"/>
                <w:sz w:val="28"/>
                <w:cs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ตรวจค้น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จับกุมสิ่งผิกกฎหมาย</w:t>
            </w:r>
          </w:p>
          <w:p w14:paraId="5E45072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ตรวจอุปกรณ์ปฏิบัติหน้าที่ ทรงผม ของสายสายตรวจ พร้อมปฎิบัติ</w:t>
            </w:r>
          </w:p>
          <w:p w14:paraId="10D1444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ตรวจห้องวิทยุสื่อสารเจ้าหน้าที่พร้อมปฎิบัติ ผลัดเก่า ว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14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ผลัดใหม่ ว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4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ในเขต</w:t>
            </w:r>
          </w:p>
        </w:tc>
        <w:tc>
          <w:tcPr>
            <w:tcW w:w="3871" w:type="dxa"/>
          </w:tcPr>
          <w:p w14:paraId="4735B4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2009775" cy="1507490"/>
                  <wp:effectExtent l="0" t="0" r="0" b="0"/>
                  <wp:docPr id="52834304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343043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144" cy="1516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4E028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B8766BA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44"/>
          <w:szCs w:val="44"/>
          <w:cs/>
          <w:lang w:val="th-TH" w:bidi="th-TH"/>
        </w:rPr>
      </w:pPr>
      <w:r>
        <w:rPr>
          <w:rFonts w:hint="cs" w:ascii="TH SarabunPSK" w:hAnsi="TH SarabunPSK" w:cs="TH SarabunPSK"/>
          <w:b/>
          <w:bCs/>
          <w:sz w:val="44"/>
          <w:szCs w:val="44"/>
          <w:cs/>
          <w:lang w:val="th-TH" w:bidi="th-TH"/>
        </w:rPr>
        <w:t>นำแสดงตัวอย่างการตรวจ ให้เห็นภาพผลการปฏิบัติในรอบ ๑ วัน ได้ดังนี้</w:t>
      </w:r>
    </w:p>
    <w:p w14:paraId="4E7A47E4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44"/>
          <w:szCs w:val="44"/>
          <w:cs/>
          <w:lang w:val="th-TH" w:bidi="th-TH"/>
        </w:rPr>
      </w:pP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3301"/>
        <w:gridCol w:w="4956"/>
      </w:tblGrid>
      <w:tr w14:paraId="56A1DF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60C7F7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รายการ</w:t>
            </w:r>
          </w:p>
        </w:tc>
        <w:tc>
          <w:tcPr>
            <w:tcW w:w="3301" w:type="dxa"/>
          </w:tcPr>
          <w:p w14:paraId="727F071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956" w:type="dxa"/>
          </w:tcPr>
          <w:p w14:paraId="0E405F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7D9A1B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  <w:gridSpan w:val="3"/>
          </w:tcPr>
          <w:p w14:paraId="780547A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 ผลัดดึก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 xml:space="preserve">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เวลา ๐๐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๐๑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-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๐๘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๐๐ น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 xml:space="preserve">. 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จะเน้นจุดตรวจร้านสะดวกซื้อ เปิด ๒๔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 xml:space="preserve">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ชม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</w:p>
        </w:tc>
      </w:tr>
      <w:tr w14:paraId="167C85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5A1B7259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  <w:p w14:paraId="1B01A80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301" w:type="dxa"/>
          </w:tcPr>
          <w:p w14:paraId="608A133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พร้อมกำลัง 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ป้องกันเหตุ</w:t>
            </w:r>
          </w:p>
          <w:p w14:paraId="29CB6EE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7-11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หน้าที่ว่าการ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เหตุการณ์ปกติ</w:t>
            </w:r>
          </w:p>
          <w:p w14:paraId="093A850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6417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4956" w:type="dxa"/>
          </w:tcPr>
          <w:p w14:paraId="65E4D2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816735" cy="1362710"/>
                  <wp:effectExtent l="0" t="0" r="0" b="8890"/>
                  <wp:docPr id="62750795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507953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711" cy="1372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1412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327" w:type="dxa"/>
          </w:tcPr>
          <w:p w14:paraId="6BEB27EC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  <w:p w14:paraId="42164F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01" w:type="dxa"/>
          </w:tcPr>
          <w:p w14:paraId="2F0A17B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พร้อมกำลัง 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ป้องกันเหตุ</w:t>
            </w:r>
          </w:p>
          <w:p w14:paraId="313DD9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7-11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หน้า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DIY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เหตุการณ์ปกติ</w:t>
            </w:r>
          </w:p>
          <w:p w14:paraId="0498099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D6E81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3395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4956" w:type="dxa"/>
          </w:tcPr>
          <w:p w14:paraId="2A0724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785620" cy="1339215"/>
                  <wp:effectExtent l="0" t="0" r="5080" b="0"/>
                  <wp:docPr id="186490145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901457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31" cy="1344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4844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327" w:type="dxa"/>
          </w:tcPr>
          <w:p w14:paraId="1A19EFA5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  <w:p w14:paraId="08903B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01" w:type="dxa"/>
          </w:tcPr>
          <w:p w14:paraId="72C95E8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พร้อมกำลัง 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ป้องกันเหตุ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ธนาคาร ธ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เหตุการณ์ปกติ</w:t>
            </w:r>
          </w:p>
          <w:p w14:paraId="1297D58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3FF4B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</w:p>
          <w:p w14:paraId="204C6728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56" w:type="dxa"/>
          </w:tcPr>
          <w:p w14:paraId="2E1E30F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822450" cy="1328420"/>
                  <wp:effectExtent l="0" t="0" r="6350" b="5080"/>
                  <wp:docPr id="67023410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234100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531" cy="1337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AD78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327" w:type="dxa"/>
          </w:tcPr>
          <w:p w14:paraId="7B3FF434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  <w:p w14:paraId="2027CCF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01" w:type="dxa"/>
          </w:tcPr>
          <w:p w14:paraId="097C52C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รพ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</w:p>
          <w:p w14:paraId="5FCA3B4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794C9A3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B7C700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1EF2687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56" w:type="dxa"/>
          </w:tcPr>
          <w:p w14:paraId="3EA5DA1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838960" cy="1379220"/>
                  <wp:effectExtent l="0" t="0" r="8890" b="0"/>
                  <wp:docPr id="141062287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622876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55" cy="1381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3088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327" w:type="dxa"/>
          </w:tcPr>
          <w:p w14:paraId="0E884F93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  <w:p w14:paraId="306C642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01" w:type="dxa"/>
          </w:tcPr>
          <w:p w14:paraId="476CB35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ปั๊ม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PK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ออย</w:t>
            </w:r>
          </w:p>
          <w:p w14:paraId="302873C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3BFFCE56">
            <w:pPr>
              <w:tabs>
                <w:tab w:val="left" w:pos="933"/>
              </w:tabs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AFC859D">
            <w:pPr>
              <w:tabs>
                <w:tab w:val="left" w:pos="933"/>
              </w:tabs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ACF4573">
            <w:pPr>
              <w:tabs>
                <w:tab w:val="left" w:pos="933"/>
              </w:tabs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73164D6">
            <w:pPr>
              <w:tabs>
                <w:tab w:val="left" w:pos="933"/>
              </w:tabs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94BFE52">
            <w:pPr>
              <w:tabs>
                <w:tab w:val="left" w:pos="933"/>
              </w:tabs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56" w:type="dxa"/>
          </w:tcPr>
          <w:p w14:paraId="03685FD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889125" cy="1416685"/>
                  <wp:effectExtent l="0" t="0" r="0" b="0"/>
                  <wp:docPr id="55472024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720242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316" cy="143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2063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  <w:gridSpan w:val="3"/>
          </w:tcPr>
          <w:p w14:paraId="60C24F53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600649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ผลการปฏิบัติ ผลัดเช้า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เวลา ๐๘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๐๑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-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๑๖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๐๐ น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</w:p>
        </w:tc>
      </w:tr>
      <w:tr w14:paraId="36FF2A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15C031D6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  <w:p w14:paraId="10EFB47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301" w:type="dxa"/>
          </w:tcPr>
          <w:p w14:paraId="771B31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102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ปั๊ม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PK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ออย</w:t>
            </w:r>
          </w:p>
          <w:p w14:paraId="6933BFF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2A6EDED2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1591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61B6BC8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6EBD43C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56" w:type="dxa"/>
          </w:tcPr>
          <w:p w14:paraId="3039DDC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943100" cy="1285240"/>
                  <wp:effectExtent l="0" t="0" r="0" b="0"/>
                  <wp:docPr id="102445109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51098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475" cy="129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9A73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41E3E6A3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  <w:p w14:paraId="760055A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01" w:type="dxa"/>
          </w:tcPr>
          <w:p w14:paraId="01574C9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102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7-11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หน้า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DIY</w:t>
            </w:r>
          </w:p>
          <w:p w14:paraId="0D2297C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0F455A48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D7A7F0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CF4129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A56F1D8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0E8F823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5E3F3A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56" w:type="dxa"/>
          </w:tcPr>
          <w:p w14:paraId="1507998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918970" cy="1431925"/>
                  <wp:effectExtent l="0" t="0" r="5080" b="0"/>
                  <wp:docPr id="184424165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241653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315" cy="1446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A6D1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14380A69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  <w:p w14:paraId="328E79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01" w:type="dxa"/>
          </w:tcPr>
          <w:p w14:paraId="03263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102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ร้านทอง เป้งม้งเฮง</w:t>
            </w:r>
          </w:p>
          <w:p w14:paraId="6D1285B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06A59A1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EF07CD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91F44E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4A1955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CA82D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ECBFAF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56" w:type="dxa"/>
          </w:tcPr>
          <w:p w14:paraId="12675EA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940560" cy="1569720"/>
                  <wp:effectExtent l="0" t="0" r="2540" b="0"/>
                  <wp:docPr id="179561872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5618725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587" cy="1578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BBEC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64E714D1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  <w:p w14:paraId="26B709B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301" w:type="dxa"/>
          </w:tcPr>
          <w:p w14:paraId="45BB210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102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ร้านทอง เยาวราช</w:t>
            </w:r>
          </w:p>
          <w:p w14:paraId="36EE749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2E69587A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1AF58FD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7D0FCCC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6FD1EDA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56" w:type="dxa"/>
          </w:tcPr>
          <w:p w14:paraId="47957BD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993900" cy="1388745"/>
                  <wp:effectExtent l="0" t="0" r="6350" b="1905"/>
                  <wp:docPr id="59508794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087947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292" cy="1401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0910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4A068A24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  <w:p w14:paraId="3FE3337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301" w:type="dxa"/>
          </w:tcPr>
          <w:p w14:paraId="4C94AA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102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ปั๊ม ปตท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</w:p>
          <w:p w14:paraId="7E5EE0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0A39CE99">
            <w:pPr>
              <w:spacing w:after="0" w:line="240" w:lineRule="auto"/>
              <w:ind w:firstLine="72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56" w:type="dxa"/>
          </w:tcPr>
          <w:p w14:paraId="737AFE2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2127250" cy="1595755"/>
                  <wp:effectExtent l="0" t="0" r="6350" b="4445"/>
                  <wp:docPr id="20669364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693646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044" cy="1612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B774CF">
            <w:pPr>
              <w:spacing w:after="0" w:line="240" w:lineRule="auto"/>
              <w:rPr>
                <w:rFonts w:hint="cs" w:ascii="TH SarabunPSK" w:hAnsi="TH SarabunPSK" w:cs="TH SarabunPSK"/>
                <w:sz w:val="32"/>
                <w:szCs w:val="32"/>
              </w:rPr>
            </w:pPr>
          </w:p>
        </w:tc>
      </w:tr>
      <w:tr w14:paraId="47EFD4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  <w:gridSpan w:val="3"/>
          </w:tcPr>
          <w:p w14:paraId="18C17F4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1"/>
                <w:szCs w:val="21"/>
              </w:rPr>
            </w:pPr>
          </w:p>
          <w:p w14:paraId="4BCE64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  ผลัดเย็น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ligatures w14:val="standardContextual"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เวลา ๑๖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๐๑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ligatures w14:val="standardContextual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๒๔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๐๐ น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</w:p>
        </w:tc>
      </w:tr>
      <w:tr w14:paraId="5344E3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0CCCE2C8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  <w:p w14:paraId="27B0D37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01" w:type="dxa"/>
          </w:tcPr>
          <w:p w14:paraId="678FEEB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102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ปั๊ม ปตท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</w:p>
          <w:p w14:paraId="17C6AFD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45C31C1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B5F9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AC34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56" w:type="dxa"/>
          </w:tcPr>
          <w:p w14:paraId="7A60165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647190" cy="1235710"/>
                  <wp:effectExtent l="0" t="0" r="0" b="2540"/>
                  <wp:docPr id="184052723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0527233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screen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67983" cy="125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21D9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086FE7D5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  <w:p w14:paraId="332F1B2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01" w:type="dxa"/>
          </w:tcPr>
          <w:p w14:paraId="3C54832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102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ร้านใจแอ้นโฮม</w:t>
            </w:r>
          </w:p>
          <w:p w14:paraId="113843E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0CC1C32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3063F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56" w:type="dxa"/>
          </w:tcPr>
          <w:p w14:paraId="2878675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557020" cy="1118870"/>
                  <wp:effectExtent l="0" t="0" r="12700" b="8890"/>
                  <wp:docPr id="25233788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337885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57020" cy="1118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6722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2E4D1E9B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  <w:p w14:paraId="682CF5E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01" w:type="dxa"/>
          </w:tcPr>
          <w:p w14:paraId="20B638E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102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7-11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หน้าที่ว่าการ</w:t>
            </w:r>
          </w:p>
          <w:p w14:paraId="09B0EAD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5FDA65B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E1D91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56" w:type="dxa"/>
          </w:tcPr>
          <w:p w14:paraId="3651EFB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524000" cy="1143000"/>
                  <wp:effectExtent l="0" t="0" r="0" b="0"/>
                  <wp:docPr id="68614823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148235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61C7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7B62D1CC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  <w:p w14:paraId="1444194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01" w:type="dxa"/>
          </w:tcPr>
          <w:p w14:paraId="0A473E39">
            <w:pPr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102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ธนาคาร ธกส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สาขาปรางค์กู่</w:t>
            </w:r>
          </w:p>
          <w:p w14:paraId="6A2ABEE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4F5C20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8A08B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56" w:type="dxa"/>
          </w:tcPr>
          <w:p w14:paraId="317C309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560830" cy="1185545"/>
                  <wp:effectExtent l="0" t="0" r="1270" b="0"/>
                  <wp:docPr id="14075421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54218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641" cy="1208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0AB2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32B03216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  <w:p w14:paraId="304C5A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01" w:type="dxa"/>
          </w:tcPr>
          <w:p w14:paraId="670F546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102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ร้านกิจเจริญไทย</w:t>
            </w:r>
          </w:p>
          <w:p w14:paraId="5226DA5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420F09D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37D91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56" w:type="dxa"/>
          </w:tcPr>
          <w:p w14:paraId="729C9CA1">
            <w:pPr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661670</wp:posOffset>
                  </wp:positionH>
                  <wp:positionV relativeFrom="paragraph">
                    <wp:posOffset>53975</wp:posOffset>
                  </wp:positionV>
                  <wp:extent cx="1621790" cy="1052830"/>
                  <wp:effectExtent l="0" t="0" r="8890" b="13970"/>
                  <wp:wrapNone/>
                  <wp:docPr id="57775066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750668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790" cy="105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AFF2E9D">
            <w:pPr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</w:rPr>
            </w:pPr>
          </w:p>
          <w:p w14:paraId="2AC1F569">
            <w:pPr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</w:rPr>
            </w:pPr>
          </w:p>
          <w:p w14:paraId="0590B2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14:paraId="6A07D6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055C0976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  <w:p w14:paraId="0B99867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01" w:type="dxa"/>
          </w:tcPr>
          <w:p w14:paraId="0A01CD1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102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โรงเรียนปรางค์กู่</w:t>
            </w:r>
          </w:p>
          <w:p w14:paraId="0224D60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2899666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C924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56" w:type="dxa"/>
          </w:tcPr>
          <w:p w14:paraId="0E90F4B1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716405" cy="1146175"/>
                  <wp:effectExtent l="0" t="0" r="0" b="0"/>
                  <wp:docPr id="155091985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0919855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689" cy="1156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ED01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583AF080">
            <w:pPr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  <w:p w14:paraId="0C3EEA0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301" w:type="dxa"/>
          </w:tcPr>
          <w:p w14:paraId="6829525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102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ปั๊มน้ำมันบางจาก</w:t>
            </w:r>
          </w:p>
          <w:p w14:paraId="32BB4BC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52D8129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56" w:type="dxa"/>
          </w:tcPr>
          <w:p w14:paraId="4F4E521C">
            <w:pPr>
              <w:spacing w:after="0" w:line="240" w:lineRule="auto"/>
              <w:rPr>
                <w14:ligatures w14:val="standardContextual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635000</wp:posOffset>
                  </wp:positionH>
                  <wp:positionV relativeFrom="paragraph">
                    <wp:posOffset>21590</wp:posOffset>
                  </wp:positionV>
                  <wp:extent cx="1735455" cy="1111885"/>
                  <wp:effectExtent l="0" t="0" r="0" b="0"/>
                  <wp:wrapNone/>
                  <wp:docPr id="42694533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945338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26" cy="1111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5A6EADA">
            <w:pPr>
              <w:spacing w:after="0" w:line="240" w:lineRule="auto"/>
              <w:jc w:val="center"/>
              <w:rPr>
                <w14:ligatures w14:val="standardContextual"/>
              </w:rPr>
            </w:pPr>
          </w:p>
          <w:p w14:paraId="0D721DC7">
            <w:pPr>
              <w:spacing w:after="0" w:line="240" w:lineRule="auto"/>
              <w:rPr>
                <w14:ligatures w14:val="standardContextual"/>
              </w:rPr>
            </w:pPr>
          </w:p>
          <w:p w14:paraId="42A0F5DA">
            <w:pPr>
              <w:spacing w:after="0" w:line="240" w:lineRule="auto"/>
              <w:rPr>
                <w14:ligatures w14:val="standardContextual"/>
              </w:rPr>
            </w:pPr>
          </w:p>
          <w:p w14:paraId="497101C7">
            <w:pPr>
              <w:spacing w:after="0" w:line="240" w:lineRule="auto"/>
              <w:rPr>
                <w14:ligatures w14:val="standardContextual"/>
              </w:rPr>
            </w:pPr>
          </w:p>
          <w:p w14:paraId="585A0E9D">
            <w:pPr>
              <w:spacing w:after="0" w:line="240" w:lineRule="auto"/>
              <w:rPr>
                <w14:ligatures w14:val="standardContextual"/>
              </w:rPr>
            </w:pPr>
          </w:p>
          <w:p w14:paraId="1A420297">
            <w:pPr>
              <w:spacing w:after="0" w:line="240" w:lineRule="auto"/>
              <w:rPr>
                <w14:ligatures w14:val="standardContextual"/>
              </w:rPr>
            </w:pPr>
          </w:p>
        </w:tc>
      </w:tr>
    </w:tbl>
    <w:p w14:paraId="0517091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bookmarkStart w:id="3" w:name="_Hlk158478477"/>
      <w:r>
        <w:rPr>
          <w:rFonts w:ascii="TH SarabunIT๙" w:hAnsi="TH SarabunIT๙" w:cs="TH SarabunIT๙"/>
          <w:b/>
          <w:bCs/>
          <w:sz w:val="44"/>
          <w:szCs w:val="44"/>
          <w:cs/>
        </w:rPr>
        <w:t>3.4</w:t>
      </w: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 xml:space="preserve"> 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การป้องกันการแข่งรถในทางสาธารณะ</w:t>
      </w:r>
    </w:p>
    <w:p w14:paraId="319EAE9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สายตรวจรถยนต์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และ สายตรวจรถจักยานยนต์ ได้มีการออกตรวจป้องกันการแข่งรถในทางสาธารณะ ในพื้นที่ จำนวนประจำเดือน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พฤศจิกายน </w:t>
      </w:r>
      <w:r>
        <w:rPr>
          <w:rFonts w:hint="cs" w:ascii="TH SarabunIT๙" w:hAnsi="TH SarabunIT๙" w:cs="TH SarabunIT๙"/>
          <w:sz w:val="32"/>
          <w:szCs w:val="32"/>
          <w:cs/>
        </w:rPr>
        <w:t>256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7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จำนวน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6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ครั้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ง</w:t>
      </w:r>
    </w:p>
    <w:p w14:paraId="2F9C4D6A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ตัวอย่างนำเสนอผลการปฏิบัติในรอบวัน เป็นประจำทุกวัน</w:t>
      </w:r>
    </w:p>
    <w:p w14:paraId="1DF875F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"/>
        <w:gridCol w:w="4294"/>
        <w:gridCol w:w="4438"/>
      </w:tblGrid>
      <w:tr w14:paraId="5B1D7A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1A52B9B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วันที่ </w:t>
            </w:r>
          </w:p>
        </w:tc>
        <w:tc>
          <w:tcPr>
            <w:tcW w:w="4294" w:type="dxa"/>
          </w:tcPr>
          <w:p w14:paraId="72AAA18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438" w:type="dxa"/>
          </w:tcPr>
          <w:p w14:paraId="1702A2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7E5D89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14E4D6A2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</w:tc>
        <w:tc>
          <w:tcPr>
            <w:tcW w:w="4294" w:type="dxa"/>
          </w:tcPr>
          <w:p w14:paraId="2356CF12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วันที่  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2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พฤศจิกายน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256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>7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แต่เวลา  </w:t>
            </w:r>
            <w:r>
              <w:rPr>
                <w:rFonts w:ascii="TH SarabunIT๙" w:hAnsi="TH SarabunIT๙" w:cs="TH SarabunIT๙"/>
                <w:sz w:val="28"/>
                <w:cs/>
              </w:rPr>
              <w:t>22.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0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0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น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14:paraId="545298A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ยุทธศาสตร์ บึงไกร รอง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สวป</w:t>
            </w:r>
            <w:r>
              <w:rPr>
                <w:rFonts w:ascii="TH SarabunIT๙" w:hAnsi="TH SarabunIT๙" w:cs="TH SarabunIT๙"/>
                <w:sz w:val="28"/>
                <w:cs/>
              </w:rPr>
              <w:t>..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ปรางค์ก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ู่</w:t>
            </w:r>
          </w:p>
          <w:p w14:paraId="1C429390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ร้อยเวรป้องกันปราบปราม ร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ประเทือง เติมใจ </w:t>
            </w:r>
          </w:p>
          <w:p w14:paraId="0542C393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สายตรวจรถยนต์ได้ออกตรวจป้องกันเหตุการแข่งรถในทางสาธารณะถนนสายปรางค์กู่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ตรางสวาย หยุดตรวจรถบริเวณหน้าธกส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สาขาปรางค์กู่ขณะปฏิบัติหน้าที่ไม่พบการรวมกลุ่มของเด็กวัยรุ่นและการแข่งรถในทางแต่อย่างใด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เหตุการณ์ทั่วไปปกติ</w:t>
            </w:r>
          </w:p>
          <w:p w14:paraId="2A0AC6DD">
            <w:pPr>
              <w:spacing w:after="0" w:line="240" w:lineRule="auto"/>
              <w:rPr>
                <w:rFonts w:hint="cs" w:ascii="TH SarabunIT๙" w:hAnsi="TH SarabunIT๙" w:cs="TH SarabunIT๙"/>
                <w:sz w:val="28"/>
                <w:cs/>
              </w:rPr>
            </w:pPr>
          </w:p>
        </w:tc>
        <w:tc>
          <w:tcPr>
            <w:tcW w:w="4438" w:type="dxa"/>
          </w:tcPr>
          <w:p w14:paraId="7A7BE71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2130425" cy="1484630"/>
                  <wp:effectExtent l="0" t="0" r="3175" b="1270"/>
                  <wp:docPr id="198170709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707094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082" cy="1502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F8A1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455BCF2C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</w:tc>
        <w:tc>
          <w:tcPr>
            <w:tcW w:w="4294" w:type="dxa"/>
          </w:tcPr>
          <w:p w14:paraId="33E3BFC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ศุรสิิทธิ์  ตันกันย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 xml:space="preserve">า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รอง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สวป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ปรางค์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กู่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ร้อยเวรป้อกันปราบปราม</w:t>
            </w:r>
          </w:p>
          <w:p w14:paraId="323BF988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ท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สมานสิทธิ์  ดวงศรี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รอง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สว</w:t>
            </w:r>
            <w:r>
              <w:rPr>
                <w:rFonts w:ascii="TH SarabunIT๙" w:hAnsi="TH SarabunIT๙" w:cs="TH SarabunIT๙"/>
                <w:sz w:val="28"/>
                <w:cs/>
              </w:rPr>
              <w:t>.(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ป</w:t>
            </w:r>
            <w:r>
              <w:rPr>
                <w:rFonts w:ascii="TH SarabunIT๙" w:hAnsi="TH SarabunIT๙" w:cs="TH SarabunIT๙"/>
                <w:sz w:val="28"/>
                <w:cs/>
              </w:rPr>
              <w:t>)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ปรางค์ก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ู่</w:t>
            </w:r>
          </w:p>
          <w:p w14:paraId="64578CBD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สายตรวจรถยนต์ได้ ออกตรวจ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4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ป้องกันการแข่งรถในทาง  ถนนในเขตเทศบาลตำบลปรางค์ก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ู่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ได้หยุดตรวจตรงบริเวณสี่แยกอ่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นจิต เขตเทศบาลตำบลปรางค์กู่ 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   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ปรางค์ก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ู่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จ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ศรีสะเกษ</w:t>
            </w:r>
          </w:p>
          <w:p w14:paraId="046BB1B4">
            <w:pPr>
              <w:spacing w:after="0" w:line="240" w:lineRule="auto"/>
              <w:rPr>
                <w:rFonts w:ascii="TH SarabunIT๙" w:hAnsi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ขณะปฏิบัติหน้าที่เหตุการณ์ปกติ</w:t>
            </w:r>
          </w:p>
          <w:p w14:paraId="6E27A785">
            <w:pPr>
              <w:spacing w:after="0" w:line="240" w:lineRule="auto"/>
              <w:rPr>
                <w:rFonts w:hint="cs" w:ascii="TH SarabunIT๙" w:hAnsi="TH SarabunIT๙"/>
                <w:sz w:val="32"/>
                <w:szCs w:val="32"/>
                <w:cs/>
              </w:rPr>
            </w:pPr>
          </w:p>
        </w:tc>
        <w:tc>
          <w:tcPr>
            <w:tcW w:w="4438" w:type="dxa"/>
          </w:tcPr>
          <w:p w14:paraId="02527FAC">
            <w:pPr>
              <w:spacing w:after="0" w:line="240" w:lineRule="auto"/>
              <w:jc w:val="center"/>
              <w:rPr>
                <w:rFonts w:hint="cs" w:ascii="TH SarabunPSK" w:hAnsi="TH SarabunPSK" w:cs="TH SarabunPSK"/>
                <w:sz w:val="32"/>
                <w:szCs w:val="32"/>
                <w:cs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2147570" cy="1529715"/>
                  <wp:effectExtent l="0" t="0" r="5080" b="0"/>
                  <wp:docPr id="197447710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4477101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071" cy="1542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E601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741EF9BC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</w:tc>
        <w:tc>
          <w:tcPr>
            <w:tcW w:w="4294" w:type="dxa"/>
          </w:tcPr>
          <w:p w14:paraId="728EB692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ยุทธศาสตร์ บึงไกร รอง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สวป</w:t>
            </w:r>
            <w:r>
              <w:rPr>
                <w:rFonts w:ascii="TH SarabunIT๙" w:hAnsi="TH SarabunIT๙" w:cs="TH SarabunIT๙"/>
                <w:sz w:val="28"/>
                <w:cs/>
              </w:rPr>
              <w:t>..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ปรางค์กู่</w:t>
            </w:r>
          </w:p>
          <w:p w14:paraId="745DBCE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สายตรวจรถจักรยานยนต์</w:t>
            </w:r>
          </w:p>
          <w:p w14:paraId="4B25ECEC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ได้ออกตรวจป้องกันเหตุการแข่งรถในทางสาธารณะถนนสายปรางค์กู่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ตรางสวาย หยุดตรวจรถบริเวณแยกอุทุมพรพิสัย ต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พิมายเหนือฯ</w:t>
            </w:r>
          </w:p>
          <w:p w14:paraId="08FEFA52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ขณะปฏิบัติหน้าที่ไม่พบการรวมกลุ่มของเด็กวัยรุ่นและการแข่งรถในทางแต่อย่างใด</w:t>
            </w:r>
          </w:p>
          <w:p w14:paraId="6360A21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เหตุการณ์ทั่วไปปกติ</w:t>
            </w:r>
          </w:p>
          <w:p w14:paraId="635FA5EB">
            <w:pPr>
              <w:spacing w:after="0" w:line="240" w:lineRule="auto"/>
              <w:rPr>
                <w:rFonts w:hint="cs" w:ascii="TH SarabunIT๙" w:hAnsi="TH SarabunIT๙" w:cs="TH SarabunIT๙"/>
                <w:sz w:val="28"/>
                <w:cs/>
              </w:rPr>
            </w:pPr>
          </w:p>
        </w:tc>
        <w:tc>
          <w:tcPr>
            <w:tcW w:w="4438" w:type="dxa"/>
          </w:tcPr>
          <w:p w14:paraId="676D15B0">
            <w:pPr>
              <w:spacing w:after="0" w:line="240" w:lineRule="auto"/>
              <w:jc w:val="center"/>
              <w:rPr>
                <w14:ligatures w14:val="standardContextual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2130425" cy="1590675"/>
                  <wp:effectExtent l="0" t="0" r="3175" b="0"/>
                  <wp:docPr id="209746240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7462406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448" cy="1597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C1EC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21949DF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3B10E436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02A3C4D8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5FC9D8D2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757026B1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44"/>
          <w:szCs w:val="44"/>
          <w:cs/>
        </w:rPr>
      </w:pPr>
      <w:r>
        <w:rPr>
          <w:rFonts w:hint="default" w:ascii="TH SarabunIT๙" w:hAnsi="TH SarabunIT๙" w:cs="TH SarabunIT๙"/>
          <w:b/>
          <w:bCs/>
          <w:sz w:val="44"/>
          <w:szCs w:val="44"/>
          <w:cs/>
        </w:rPr>
        <w:t xml:space="preserve">3.5 </w:t>
      </w:r>
      <w:r>
        <w:rPr>
          <w:rFonts w:hint="default"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การระงับเหตุของสายตรวจ</w:t>
      </w:r>
    </w:p>
    <w:p w14:paraId="4A0F7F88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32"/>
          <w:szCs w:val="32"/>
        </w:rPr>
      </w:pPr>
      <w:r>
        <w:rPr>
          <w:rFonts w:hint="default"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ร้อยเวร ๒๐ สายตรวจรถยนต์</w:t>
      </w:r>
      <w:r>
        <w:rPr>
          <w:rFonts w:hint="default"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และ สายตรวจรถจักยานยนต์ และ สายตรวจตำบล ได้มีการออกตรวจระงับเหตุในพื้นที่ ประจำเดือน พฤศจิกายน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</w:rPr>
        <w:t>256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en-US" w:bidi="th-TH"/>
        </w:rPr>
        <w:t>7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จำนวน 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</w:rPr>
        <w:t>3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>0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hint="default"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ครั้ง</w:t>
      </w:r>
    </w:p>
    <w:p w14:paraId="4F9C545B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มีภาพการายงานพอสังเขป</w:t>
      </w: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3"/>
        <w:gridCol w:w="2695"/>
        <w:gridCol w:w="5076"/>
      </w:tblGrid>
      <w:tr w14:paraId="6D598C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</w:tcPr>
          <w:p w14:paraId="3B5CF9A1">
            <w:pPr>
              <w:spacing w:after="0" w:line="240" w:lineRule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วันที่</w:t>
            </w:r>
          </w:p>
        </w:tc>
        <w:tc>
          <w:tcPr>
            <w:tcW w:w="2695" w:type="dxa"/>
          </w:tcPr>
          <w:p w14:paraId="78E175C5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5076" w:type="dxa"/>
          </w:tcPr>
          <w:p w14:paraId="7C6FF010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357A6E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</w:tcPr>
          <w:p w14:paraId="1F6CF9C2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10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.256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</w:tc>
        <w:tc>
          <w:tcPr>
            <w:tcW w:w="2695" w:type="dxa"/>
          </w:tcPr>
          <w:p w14:paraId="1BC88307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ปรางค์กู่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20 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พร้อมกำลัง</w:t>
            </w:r>
          </w:p>
          <w:p w14:paraId="2A1965B1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รับเเจ้งเหตุ คนวิกลจริตอาระวาท เบื้องต้นควบคุมตัวส่งรักษาที่ รพ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ปรางค์กู่ </w:t>
            </w:r>
          </w:p>
          <w:p w14:paraId="22DCE911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32B637F5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076" w:type="dxa"/>
          </w:tcPr>
          <w:p w14:paraId="138D797D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hint="default" w:ascii="TH SarabunIT๙" w:hAnsi="TH SarabunIT๙" w:cs="TH SarabunIT๙"/>
                <w14:ligatures w14:val="standardContextual"/>
              </w:rPr>
              <w:drawing>
                <wp:inline distT="0" distB="0" distL="0" distR="0">
                  <wp:extent cx="2057400" cy="1543050"/>
                  <wp:effectExtent l="0" t="0" r="0" b="0"/>
                  <wp:docPr id="107163523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635230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289" cy="154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312C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</w:tcPr>
          <w:p w14:paraId="12A14A80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15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 256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</w:tc>
        <w:tc>
          <w:tcPr>
            <w:tcW w:w="2695" w:type="dxa"/>
          </w:tcPr>
          <w:p w14:paraId="3451B676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ปรางค์กู่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20 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พร้อมกำลัง</w:t>
            </w:r>
          </w:p>
          <w:p w14:paraId="1FDF1FD9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รับเเจ้งเหตุ อาละวาท ทำลายทรัพย์สิน มีพฤติกรรมเกี่ยวกับยาเสพติด จึงให้ผู้เสียหายแจ้งความร้องทุกข์</w:t>
            </w:r>
          </w:p>
          <w:p w14:paraId="50B3CFF7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76" w:type="dxa"/>
          </w:tcPr>
          <w:p w14:paraId="1D3E0ACD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14:ligatures w14:val="standardContextual"/>
              </w:rPr>
              <w:drawing>
                <wp:inline distT="0" distB="0" distL="0" distR="0">
                  <wp:extent cx="2034540" cy="1509395"/>
                  <wp:effectExtent l="0" t="0" r="3810" b="0"/>
                  <wp:docPr id="111061776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617769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735" cy="1514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2350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</w:tcPr>
          <w:p w14:paraId="410A0757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  <w:lang w:val="en-US" w:bidi="th-TH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26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 256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</w:tc>
        <w:tc>
          <w:tcPr>
            <w:tcW w:w="2695" w:type="dxa"/>
          </w:tcPr>
          <w:p w14:paraId="79FF961B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ปรางค์กู่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20 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พร้อมกำลัง</w:t>
            </w:r>
          </w:p>
          <w:p w14:paraId="26C7A7EE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รับเเจ้งเหตุ เมาอาละวาท ตรวจสอบเบื้องต้น พี่สาวเอาโฉนดเข้าธนาคาร จึงมีปากเสียงกัน จึงเจรจาให้ไถ่โฉนดคืนมา ตกลงกันได้</w:t>
            </w:r>
          </w:p>
          <w:p w14:paraId="38C86501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076" w:type="dxa"/>
          </w:tcPr>
          <w:p w14:paraId="7AD7AD61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14:ligatures w14:val="standardContextual"/>
              </w:rPr>
              <w:drawing>
                <wp:inline distT="0" distB="0" distL="0" distR="0">
                  <wp:extent cx="2117090" cy="1586865"/>
                  <wp:effectExtent l="0" t="0" r="0" b="0"/>
                  <wp:docPr id="115139898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398988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screen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144730" cy="1607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2E7D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</w:tcPr>
          <w:p w14:paraId="3B57E5B9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30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.256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</w:tc>
        <w:tc>
          <w:tcPr>
            <w:tcW w:w="2695" w:type="dxa"/>
          </w:tcPr>
          <w:p w14:paraId="47DE9828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ปรางค์กู่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20 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พร้อมกำลัง</w:t>
            </w:r>
          </w:p>
          <w:p w14:paraId="4180092D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รับเเจ้งเหตุ เมาสุราอาละวาท นำตัวผู้ก่อเหตุสงบสติอารมณ์ที่ สถานีตำรวจ</w:t>
            </w:r>
          </w:p>
          <w:p w14:paraId="2270F1D4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51A88DD0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445E9A8C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3614CC97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076" w:type="dxa"/>
          </w:tcPr>
          <w:p w14:paraId="56F98349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14:ligatures w14:val="standardContextual"/>
              </w:rPr>
            </w:pPr>
            <w:r>
              <w:rPr>
                <w:rFonts w:hint="default" w:ascii="TH SarabunIT๙" w:hAnsi="TH SarabunIT๙" w:cs="TH SarabunIT๙"/>
                <w14:ligatures w14:val="standardContextual"/>
              </w:rPr>
              <w:drawing>
                <wp:inline distT="0" distB="0" distL="0" distR="0">
                  <wp:extent cx="2184400" cy="1617345"/>
                  <wp:effectExtent l="0" t="0" r="10160" b="13335"/>
                  <wp:docPr id="19463753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37533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698" cy="1617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E43B4F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C4B368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2BB831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7721406">
      <w:pPr>
        <w:spacing w:after="0" w:line="240" w:lineRule="auto"/>
        <w:rPr>
          <w:rFonts w:hint="default" w:ascii="TH SarabunIT๙" w:hAnsi="TH SarabunIT๙" w:cs="TH SarabunIT๙"/>
          <w:b/>
          <w:bCs/>
          <w:sz w:val="44"/>
          <w:szCs w:val="44"/>
          <w:cs/>
        </w:rPr>
      </w:pPr>
      <w:r>
        <w:rPr>
          <w:rFonts w:hint="default" w:ascii="TH SarabunIT๙" w:hAnsi="TH SarabunIT๙" w:cs="TH SarabunIT๙"/>
          <w:b/>
          <w:bCs/>
          <w:sz w:val="44"/>
          <w:szCs w:val="44"/>
          <w:cs/>
        </w:rPr>
        <w:t xml:space="preserve">3.6 </w:t>
      </w:r>
      <w:r>
        <w:rPr>
          <w:rFonts w:hint="default"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การช่วยเหลือบริการประชาชน</w:t>
      </w:r>
    </w:p>
    <w:p w14:paraId="7E76F747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32"/>
          <w:szCs w:val="32"/>
        </w:rPr>
      </w:pPr>
      <w:r>
        <w:rPr>
          <w:rFonts w:hint="default"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ร้อยเวร ๒๐ สายตรวจรถยนต์</w:t>
      </w:r>
      <w:r>
        <w:rPr>
          <w:rFonts w:hint="default" w:ascii="TH SarabunIT๙" w:hAnsi="TH SarabunIT๙" w:cs="TH SarabunIT๙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และ สายตรวจรถจักยานยนต์ และ สายตรวจตำบล ได้มีการออกตรวจและได้ช่วยเหลือและบริการประชาชนในพื้นที่ ประจำเดือน พฤศจิกายน </w:t>
      </w:r>
      <w:r>
        <w:rPr>
          <w:rFonts w:hint="default" w:ascii="TH SarabunIT๙" w:hAnsi="TH SarabunIT๙" w:cs="TH SarabunIT๙"/>
          <w:sz w:val="32"/>
          <w:szCs w:val="32"/>
          <w:cs/>
        </w:rPr>
        <w:t>256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>7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จำนวน 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6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ครั้ง</w:t>
      </w:r>
    </w:p>
    <w:p w14:paraId="34F95B7A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</w:rPr>
      </w:pP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2"/>
        <w:gridCol w:w="3776"/>
        <w:gridCol w:w="4896"/>
      </w:tblGrid>
      <w:tr w14:paraId="44FBEB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" w:type="dxa"/>
          </w:tcPr>
          <w:p w14:paraId="5D371463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ครั้งที่</w:t>
            </w:r>
          </w:p>
        </w:tc>
        <w:tc>
          <w:tcPr>
            <w:tcW w:w="3776" w:type="dxa"/>
          </w:tcPr>
          <w:p w14:paraId="2515F53B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896" w:type="dxa"/>
          </w:tcPr>
          <w:p w14:paraId="566D950D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159F7A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" w:type="dxa"/>
          </w:tcPr>
          <w:p w14:paraId="0F87E27B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776" w:type="dxa"/>
          </w:tcPr>
          <w:p w14:paraId="06A4B909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23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.256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เวลาประมาณ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    10.30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</w:p>
          <w:p w14:paraId="785B523A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เจ้าหน้าที่ตำรวจ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ช่วยเหลือประชาชน รถยนต์สตาร์ทไม่ติด บริเวณหน้าร้านคูโบต้า</w:t>
            </w:r>
          </w:p>
          <w:p w14:paraId="04E2F084">
            <w:pPr>
              <w:tabs>
                <w:tab w:val="left" w:pos="1187"/>
              </w:tabs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2E14E6A1">
            <w:pPr>
              <w:tabs>
                <w:tab w:val="left" w:pos="1187"/>
              </w:tabs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2A11993E">
            <w:pPr>
              <w:tabs>
                <w:tab w:val="left" w:pos="1187"/>
              </w:tabs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656F970C">
            <w:pPr>
              <w:tabs>
                <w:tab w:val="left" w:pos="1187"/>
              </w:tabs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4C799DB5">
            <w:pPr>
              <w:tabs>
                <w:tab w:val="left" w:pos="1187"/>
              </w:tabs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57DFA626">
            <w:pPr>
              <w:tabs>
                <w:tab w:val="left" w:pos="1187"/>
              </w:tabs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default" w:ascii="TH SarabunIT๙" w:hAnsi="TH SarabunIT๙" w:cs="TH SarabunIT๙"/>
                <w:sz w:val="32"/>
                <w:szCs w:val="32"/>
              </w:rPr>
              <w:t>26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</w:rPr>
              <w:t>256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เวลาประมาณ      </w:t>
            </w:r>
            <w:r>
              <w:rPr>
                <w:rFonts w:hint="default" w:ascii="TH SarabunIT๙" w:hAnsi="TH SarabunIT๙" w:cs="TH SarabunIT๙"/>
                <w:sz w:val="32"/>
                <w:szCs w:val="32"/>
              </w:rPr>
              <w:t>19.00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</w:p>
          <w:p w14:paraId="39F5EBC7">
            <w:pPr>
              <w:tabs>
                <w:tab w:val="left" w:pos="1187"/>
              </w:tabs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เจ้าหน้าที่ตำรวจ ช่วยเหลือประชาชน รถยนต์สตาร์ทไม่ติด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แบตเตอรี่หมด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บริเวณบ้านแสนแก้ว</w:t>
            </w:r>
          </w:p>
          <w:p w14:paraId="2A630151">
            <w:pPr>
              <w:tabs>
                <w:tab w:val="left" w:pos="1187"/>
              </w:tabs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333659F7">
            <w:pPr>
              <w:tabs>
                <w:tab w:val="left" w:pos="1187"/>
              </w:tabs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0B45505A">
            <w:pPr>
              <w:tabs>
                <w:tab w:val="left" w:pos="1187"/>
              </w:tabs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0C49A8A0">
            <w:pPr>
              <w:tabs>
                <w:tab w:val="left" w:pos="1187"/>
              </w:tabs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48C51DD3">
            <w:pPr>
              <w:tabs>
                <w:tab w:val="left" w:pos="1187"/>
              </w:tabs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37B61402">
            <w:pPr>
              <w:tabs>
                <w:tab w:val="left" w:pos="1187"/>
              </w:tabs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default" w:ascii="TH SarabunIT๙" w:hAnsi="TH SarabunIT๙" w:cs="TH SarabunIT๙"/>
                <w:sz w:val="32"/>
                <w:szCs w:val="32"/>
              </w:rPr>
              <w:t>28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</w:rPr>
              <w:t>256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เวลาประมาณ      </w:t>
            </w:r>
            <w:r>
              <w:rPr>
                <w:rFonts w:hint="default" w:ascii="TH SarabunIT๙" w:hAnsi="TH SarabunIT๙" w:cs="TH SarabunIT๙"/>
                <w:sz w:val="32"/>
                <w:szCs w:val="32"/>
              </w:rPr>
              <w:t>10.00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</w:p>
          <w:p w14:paraId="5F2A6D90">
            <w:pPr>
              <w:tabs>
                <w:tab w:val="left" w:pos="1187"/>
              </w:tabs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เจ้าหน้าที่ตำรวจ ช่วยเหลือประชาชน รถยนต์น้ำมันหมด</w:t>
            </w:r>
          </w:p>
          <w:p w14:paraId="492425AE">
            <w:pPr>
              <w:tabs>
                <w:tab w:val="left" w:pos="1187"/>
              </w:tabs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76F90B8E">
            <w:pPr>
              <w:tabs>
                <w:tab w:val="left" w:pos="1187"/>
              </w:tabs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6B0837E3">
            <w:pPr>
              <w:tabs>
                <w:tab w:val="left" w:pos="1187"/>
              </w:tabs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896" w:type="dxa"/>
          </w:tcPr>
          <w:p w14:paraId="74CFD2C3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  <w14:ligatures w14:val="standardContextual"/>
              </w:rPr>
            </w:pPr>
            <w:r>
              <w:rPr>
                <w:rFonts w:hint="default" w:ascii="TH SarabunIT๙" w:hAnsi="TH SarabunIT๙" w:cs="TH SarabunIT๙"/>
                <w14:ligatures w14:val="standardContextual"/>
              </w:rPr>
              <w:drawing>
                <wp:inline distT="0" distB="0" distL="0" distR="0">
                  <wp:extent cx="2402205" cy="1802130"/>
                  <wp:effectExtent l="0" t="0" r="0" b="7620"/>
                  <wp:docPr id="171470973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709736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784" cy="1812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4D842C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  <w14:ligatures w14:val="standardContextual"/>
              </w:rPr>
            </w:pPr>
          </w:p>
          <w:p w14:paraId="21ECB221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  <w14:ligatures w14:val="standardContextual"/>
              </w:rPr>
            </w:pPr>
            <w:r>
              <w:rPr>
                <w:rFonts w:hint="default" w:ascii="TH SarabunIT๙" w:hAnsi="TH SarabunIT๙" w:cs="TH SarabunIT๙"/>
                <w14:ligatures w14:val="standardContextual"/>
              </w:rPr>
              <w:drawing>
                <wp:inline distT="0" distB="0" distL="0" distR="0">
                  <wp:extent cx="2519680" cy="1897380"/>
                  <wp:effectExtent l="0" t="0" r="0" b="7620"/>
                  <wp:docPr id="83471044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710443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448" cy="1908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8E88A1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14:ligatures w14:val="standardContextual"/>
              </w:rPr>
            </w:pPr>
          </w:p>
          <w:p w14:paraId="088F6808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  <w14:ligatures w14:val="standardContextual"/>
              </w:rPr>
            </w:pPr>
            <w:r>
              <w:rPr>
                <w:rFonts w:hint="default" w:ascii="TH SarabunIT๙" w:hAnsi="TH SarabunIT๙" w:cs="TH SarabunIT๙"/>
                <w14:ligatures w14:val="standardContextual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105410</wp:posOffset>
                  </wp:positionV>
                  <wp:extent cx="2380615" cy="1707515"/>
                  <wp:effectExtent l="0" t="0" r="635" b="7620"/>
                  <wp:wrapNone/>
                  <wp:docPr id="78227464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274643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890" cy="1707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25038E2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6B2EDEAA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14:ligatures w14:val="standardContextual"/>
              </w:rPr>
            </w:pPr>
          </w:p>
          <w:p w14:paraId="0EA0B70D">
            <w:pPr>
              <w:tabs>
                <w:tab w:val="left" w:pos="3709"/>
              </w:tabs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14:ligatures w14:val="standardContextual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14:ligatures w14:val="standardContextual"/>
              </w:rPr>
              <w:tab/>
            </w:r>
          </w:p>
          <w:p w14:paraId="4824A3C4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14:ligatures w14:val="standardContextual"/>
              </w:rPr>
            </w:pPr>
          </w:p>
          <w:p w14:paraId="3554E9F0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3FCE1E56">
      <w:pPr>
        <w:spacing w:after="0" w:line="240" w:lineRule="auto"/>
        <w:rPr>
          <w:rFonts w:hint="default" w:ascii="TH SarabunIT๙" w:hAnsi="TH SarabunIT๙" w:cs="TH SarabunIT๙"/>
          <w:b/>
          <w:bCs/>
          <w:sz w:val="48"/>
          <w:szCs w:val="48"/>
        </w:rPr>
      </w:pPr>
    </w:p>
    <w:p w14:paraId="034AE1DE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48"/>
          <w:szCs w:val="48"/>
        </w:rPr>
      </w:pPr>
    </w:p>
    <w:p w14:paraId="0A7C5E4E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48"/>
          <w:szCs w:val="48"/>
        </w:rPr>
      </w:pPr>
    </w:p>
    <w:p w14:paraId="663E5ADD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48"/>
          <w:szCs w:val="48"/>
        </w:rPr>
      </w:pPr>
    </w:p>
    <w:p w14:paraId="269D2866">
      <w:pPr>
        <w:spacing w:after="0" w:line="240" w:lineRule="auto"/>
        <w:rPr>
          <w:rFonts w:hint="default" w:ascii="TH SarabunIT๙" w:hAnsi="TH SarabunIT๙" w:cs="TH SarabunIT๙"/>
          <w:b/>
          <w:bCs/>
          <w:sz w:val="44"/>
          <w:szCs w:val="44"/>
        </w:rPr>
      </w:pPr>
      <w:r>
        <w:rPr>
          <w:rFonts w:hint="default" w:ascii="TH SarabunIT๙" w:hAnsi="TH SarabunIT๙" w:cs="TH SarabunIT๙"/>
          <w:b/>
          <w:bCs/>
          <w:sz w:val="44"/>
          <w:szCs w:val="44"/>
        </w:rPr>
        <w:t xml:space="preserve">3.7 </w:t>
      </w:r>
      <w:r>
        <w:rPr>
          <w:rFonts w:hint="default"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การตรวจค้นบุคคลและยานพาหนะต้องสงสัย</w:t>
      </w:r>
    </w:p>
    <w:p w14:paraId="1E8DAC49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  <w:cs/>
        </w:rPr>
      </w:pPr>
      <w:r>
        <w:rPr>
          <w:rFonts w:hint="default"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ชุดปฏิบัติการสายตรวจ และสายตรวจตำบล ได้ออกตรวจพื้นที่พบ บุคคลและยานพาหนะ ได้ดำเนินการตรวจค้นเป็นประจำทุกวัน</w:t>
      </w:r>
    </w:p>
    <w:p w14:paraId="3B7A2C8B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default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มีภาพรายงานพอสังเขป </w:t>
      </w:r>
    </w:p>
    <w:p w14:paraId="48894A5B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</w:pP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3536"/>
        <w:gridCol w:w="4968"/>
      </w:tblGrid>
      <w:tr w14:paraId="33873D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0" w:type="dxa"/>
          </w:tcPr>
          <w:p w14:paraId="2EC66019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bookmarkStart w:id="4" w:name="_Hlk158494776"/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วันที่</w:t>
            </w:r>
          </w:p>
        </w:tc>
        <w:tc>
          <w:tcPr>
            <w:tcW w:w="3536" w:type="dxa"/>
          </w:tcPr>
          <w:p w14:paraId="0B616A2A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968" w:type="dxa"/>
          </w:tcPr>
          <w:p w14:paraId="333280E2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5C2FDA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0" w:type="dxa"/>
          </w:tcPr>
          <w:p w14:paraId="66574043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17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</w:tc>
        <w:tc>
          <w:tcPr>
            <w:tcW w:w="3536" w:type="dxa"/>
          </w:tcPr>
          <w:p w14:paraId="3C493FAE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ปรางค์กู่สายรถยนต์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(20)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และสายตรวจรถจักยานยนต์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จราจร ตรวจค้น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กลุ่มวัยรุ่น บริเวณงานหมอลำ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ไม่พบสิ่งผิดกฏหมาย ประชาสัมพันธ์ให้แยกย้ายกลับที่พัก</w:t>
            </w:r>
          </w:p>
          <w:p w14:paraId="6EC02BD6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611CBAEB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68" w:type="dxa"/>
          </w:tcPr>
          <w:p w14:paraId="5B2AADC8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default" w:ascii="TH SarabunIT๙" w:hAnsi="TH SarabunIT๙" w:cs="TH SarabunIT๙"/>
                <w14:ligatures w14:val="standardContextual"/>
              </w:rPr>
              <w:drawing>
                <wp:inline distT="0" distB="0" distL="0" distR="0">
                  <wp:extent cx="2411095" cy="1483360"/>
                  <wp:effectExtent l="0" t="0" r="8255" b="2540"/>
                  <wp:docPr id="26978148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781489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506" cy="149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3BB8DE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14:ligatures w14:val="standardContextual"/>
              </w:rPr>
            </w:pPr>
          </w:p>
        </w:tc>
      </w:tr>
      <w:tr w14:paraId="020B66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0" w:type="dxa"/>
          </w:tcPr>
          <w:p w14:paraId="59F9BA6C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21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</w:tc>
        <w:tc>
          <w:tcPr>
            <w:tcW w:w="3536" w:type="dxa"/>
          </w:tcPr>
          <w:p w14:paraId="299F0504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ปรางค์กู่สายรถยนต์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(20)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และสายตรวจรถจักยานยนต์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ตรวจค้น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กลุ่มประชาชนก่อนเข้างานหมอลำ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บริเวณงานหมอลำ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ไม่พบสิ่งผิดกฏหมาย ประชาสัมพันธ์ให้แยกย้ายกลับที่พัก</w:t>
            </w:r>
          </w:p>
          <w:p w14:paraId="3D95F16F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5C719D9F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68" w:type="dxa"/>
          </w:tcPr>
          <w:p w14:paraId="00B2F540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14:ligatures w14:val="standardContextual"/>
              </w:rPr>
            </w:pPr>
            <w:r>
              <w:rPr>
                <w:rFonts w:hint="default" w:ascii="TH SarabunIT๙" w:hAnsi="TH SarabunIT๙" w:cs="TH SarabunIT๙"/>
                <w14:ligatures w14:val="standardContextual"/>
              </w:rPr>
              <w:drawing>
                <wp:inline distT="0" distB="0" distL="0" distR="0">
                  <wp:extent cx="2457450" cy="1517650"/>
                  <wp:effectExtent l="0" t="0" r="0" b="6350"/>
                  <wp:docPr id="3452243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22437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097" cy="1527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B8B52E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14:ligatures w14:val="standardContextual"/>
              </w:rPr>
            </w:pPr>
          </w:p>
        </w:tc>
      </w:tr>
      <w:bookmarkEnd w:id="4"/>
    </w:tbl>
    <w:p w14:paraId="7C85104E">
      <w:pPr>
        <w:spacing w:after="0" w:line="240" w:lineRule="auto"/>
        <w:rPr>
          <w:rFonts w:hint="default" w:ascii="TH SarabunIT๙" w:hAnsi="TH SarabunIT๙" w:cs="TH SarabunIT๙"/>
          <w:b/>
          <w:bCs/>
          <w:sz w:val="52"/>
          <w:szCs w:val="52"/>
        </w:rPr>
      </w:pPr>
    </w:p>
    <w:p w14:paraId="124A5C3E">
      <w:pPr>
        <w:spacing w:after="0" w:line="240" w:lineRule="auto"/>
        <w:rPr>
          <w:rFonts w:hint="default" w:ascii="TH SarabunIT๙" w:hAnsi="TH SarabunIT๙" w:cs="TH SarabunIT๙"/>
          <w:b/>
          <w:bCs/>
          <w:sz w:val="52"/>
          <w:szCs w:val="52"/>
        </w:rPr>
      </w:pPr>
    </w:p>
    <w:p w14:paraId="1B6E3ACA">
      <w:pPr>
        <w:spacing w:after="0" w:line="240" w:lineRule="auto"/>
        <w:rPr>
          <w:rFonts w:hint="default" w:ascii="TH SarabunIT๙" w:hAnsi="TH SarabunIT๙" w:cs="TH SarabunIT๙"/>
          <w:b/>
          <w:bCs/>
          <w:sz w:val="52"/>
          <w:szCs w:val="52"/>
        </w:rPr>
      </w:pPr>
    </w:p>
    <w:p w14:paraId="0A5F1274">
      <w:pPr>
        <w:spacing w:after="0" w:line="240" w:lineRule="auto"/>
        <w:rPr>
          <w:rFonts w:hint="default" w:ascii="TH SarabunIT๙" w:hAnsi="TH SarabunIT๙" w:cs="TH SarabunIT๙"/>
          <w:b/>
          <w:bCs/>
          <w:sz w:val="52"/>
          <w:szCs w:val="52"/>
        </w:rPr>
      </w:pPr>
    </w:p>
    <w:p w14:paraId="2D4D9706">
      <w:pPr>
        <w:spacing w:after="0" w:line="240" w:lineRule="auto"/>
        <w:rPr>
          <w:rFonts w:hint="default" w:ascii="TH SarabunIT๙" w:hAnsi="TH SarabunIT๙" w:cs="TH SarabunIT๙"/>
          <w:b/>
          <w:bCs/>
          <w:sz w:val="52"/>
          <w:szCs w:val="52"/>
        </w:rPr>
      </w:pPr>
    </w:p>
    <w:p w14:paraId="797208D6">
      <w:pPr>
        <w:spacing w:after="0" w:line="240" w:lineRule="auto"/>
        <w:rPr>
          <w:rFonts w:hint="default" w:ascii="TH SarabunIT๙" w:hAnsi="TH SarabunIT๙" w:cs="TH SarabunIT๙"/>
          <w:b/>
          <w:bCs/>
          <w:sz w:val="52"/>
          <w:szCs w:val="52"/>
        </w:rPr>
      </w:pPr>
    </w:p>
    <w:p w14:paraId="2DD912A4">
      <w:pPr>
        <w:spacing w:after="0" w:line="240" w:lineRule="auto"/>
        <w:rPr>
          <w:rFonts w:hint="default" w:ascii="TH SarabunIT๙" w:hAnsi="TH SarabunIT๙" w:cs="TH SarabunIT๙"/>
          <w:b/>
          <w:bCs/>
          <w:sz w:val="52"/>
          <w:szCs w:val="52"/>
        </w:rPr>
      </w:pPr>
    </w:p>
    <w:p w14:paraId="3B2D0FC3">
      <w:pPr>
        <w:spacing w:after="0" w:line="240" w:lineRule="auto"/>
        <w:rPr>
          <w:rFonts w:hint="default" w:ascii="TH SarabunIT๙" w:hAnsi="TH SarabunIT๙" w:cs="TH SarabunIT๙"/>
          <w:b/>
          <w:bCs/>
          <w:sz w:val="52"/>
          <w:szCs w:val="52"/>
        </w:rPr>
      </w:pPr>
    </w:p>
    <w:p w14:paraId="2538A2BF">
      <w:pPr>
        <w:spacing w:after="0" w:line="240" w:lineRule="auto"/>
        <w:rPr>
          <w:rFonts w:hint="default" w:ascii="TH SarabunIT๙" w:hAnsi="TH SarabunIT๙" w:cs="TH SarabunIT๙"/>
          <w:b/>
          <w:bCs/>
          <w:sz w:val="52"/>
          <w:szCs w:val="52"/>
        </w:rPr>
      </w:pPr>
    </w:p>
    <w:p w14:paraId="2EE2F21A">
      <w:pPr>
        <w:spacing w:after="0" w:line="240" w:lineRule="auto"/>
        <w:rPr>
          <w:rFonts w:hint="default" w:ascii="TH SarabunIT๙" w:hAnsi="TH SarabunIT๙" w:cs="TH SarabunIT๙"/>
          <w:b/>
          <w:bCs/>
          <w:sz w:val="52"/>
          <w:szCs w:val="52"/>
        </w:rPr>
      </w:pPr>
    </w:p>
    <w:p w14:paraId="3B7AD89D">
      <w:pPr>
        <w:spacing w:after="0" w:line="240" w:lineRule="auto"/>
        <w:rPr>
          <w:rFonts w:hint="default" w:ascii="TH SarabunIT๙" w:hAnsi="TH SarabunIT๙" w:cs="TH SarabunIT๙"/>
          <w:b/>
          <w:bCs/>
          <w:sz w:val="52"/>
          <w:szCs w:val="52"/>
        </w:rPr>
      </w:pPr>
      <w:r>
        <w:rPr>
          <w:rFonts w:hint="default" w:ascii="TH SarabunIT๙" w:hAnsi="TH SarabunIT๙" w:cs="TH SarabunIT๙"/>
          <w:b/>
          <w:bCs/>
          <w:sz w:val="52"/>
          <w:szCs w:val="52"/>
          <w:cs/>
        </w:rPr>
        <w:t xml:space="preserve">3.8 </w:t>
      </w:r>
      <w:r>
        <w:rPr>
          <w:rFonts w:hint="default" w:ascii="TH SarabunIT๙" w:hAnsi="TH SarabunIT๙" w:cs="TH SarabunIT๙"/>
          <w:b/>
          <w:bCs/>
          <w:sz w:val="52"/>
          <w:szCs w:val="52"/>
          <w:cs/>
          <w:lang w:val="th-TH" w:bidi="th-TH"/>
        </w:rPr>
        <w:t>กิจกรรมชุดมวลชนสัมพันธ์</w:t>
      </w:r>
    </w:p>
    <w:p w14:paraId="15F871E8">
      <w:pPr>
        <w:spacing w:after="0" w:line="240" w:lineRule="auto"/>
        <w:rPr>
          <w:rFonts w:hint="default" w:ascii="TH SarabunIT๙" w:hAnsi="TH SarabunIT๙" w:cs="TH SarabunIT๙"/>
          <w:b/>
          <w:bCs/>
          <w:sz w:val="32"/>
          <w:szCs w:val="32"/>
        </w:rPr>
      </w:pPr>
      <w:r>
        <w:rPr>
          <w:rFonts w:hint="default" w:ascii="TH SarabunIT๙" w:hAnsi="TH SarabunIT๙" w:cs="TH SarabunIT๙"/>
          <w:sz w:val="52"/>
          <w:szCs w:val="52"/>
          <w:cs/>
        </w:rPr>
        <w:t xml:space="preserve">       </w:t>
      </w:r>
      <w:r>
        <w:rPr>
          <w:rFonts w:hint="default" w:ascii="TH SarabunIT๙" w:hAnsi="TH SarabunIT๙" w:cs="TH SarabunIT๙"/>
          <w:b/>
          <w:bCs/>
          <w:sz w:val="32"/>
          <w:szCs w:val="32"/>
        </w:rPr>
        <w:t>#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จิตอาสาพัฒนาปรับปรุงภูมิทัศน์วัด</w:t>
      </w:r>
    </w:p>
    <w:p w14:paraId="77369790">
      <w:pPr>
        <w:spacing w:after="0" w:line="240" w:lineRule="auto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</w:rPr>
        <w:t>"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เราทำความดีด้วยหัวใจ </w:t>
      </w:r>
      <w:r>
        <w:rPr>
          <w:rFonts w:hint="default" w:ascii="TH SarabunIT๙" w:hAnsi="TH SarabunIT๙" w:cs="TH SarabunIT๙"/>
          <w:sz w:val="32"/>
          <w:szCs w:val="32"/>
          <w:cs/>
        </w:rPr>
        <w:t>"</w:t>
      </w:r>
    </w:p>
    <w:p w14:paraId="046157B1">
      <w:pPr>
        <w:spacing w:after="0" w:line="240" w:lineRule="auto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วันที่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23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พฤศจิกายน </w:t>
      </w:r>
      <w:r>
        <w:rPr>
          <w:rFonts w:hint="default" w:ascii="TH SarabunIT๙" w:hAnsi="TH SarabunIT๙" w:cs="TH SarabunIT๙"/>
          <w:sz w:val="32"/>
          <w:szCs w:val="32"/>
          <w:cs/>
        </w:rPr>
        <w:t>256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7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เวลา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09.00-12.00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น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.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ณ วัดขามหนองครอง ต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ดู่ อ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ปรางค์กู่ จ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ศรีสะเกษ</w:t>
      </w:r>
    </w:p>
    <w:p w14:paraId="256DD5D4">
      <w:pPr>
        <w:spacing w:after="0" w:line="240" w:lineRule="auto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ภายใต้การอำนวยการของ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ขวัญเมือง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โกสุมา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ผกก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ปรางค์กู่</w:t>
      </w:r>
    </w:p>
    <w:p w14:paraId="01B0E629">
      <w:pPr>
        <w:spacing w:after="0" w:line="240" w:lineRule="auto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ท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ศุภชัย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ปักโคทานัง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รอง ผกก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 สภ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ปรางค์กู่ มอบหมายให้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ด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อวยชัย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ขัตติสอน</w:t>
      </w:r>
    </w:p>
    <w:p w14:paraId="7A7A5296">
      <w:pPr>
        <w:spacing w:after="0" w:line="240" w:lineRule="auto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ผบ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หมู่</w:t>
      </w:r>
      <w:r>
        <w:rPr>
          <w:rFonts w:hint="default" w:ascii="TH SarabunIT๙" w:hAnsi="TH SarabunIT๙" w:cs="TH SarabunIT๙"/>
          <w:sz w:val="32"/>
          <w:szCs w:val="32"/>
          <w:cs/>
        </w:rPr>
        <w:t>(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</w:t>
      </w:r>
      <w:r>
        <w:rPr>
          <w:rFonts w:hint="default" w:ascii="TH SarabunIT๙" w:hAnsi="TH SarabunIT๙" w:cs="TH SarabunIT๙"/>
          <w:sz w:val="32"/>
          <w:szCs w:val="32"/>
          <w:cs/>
        </w:rPr>
        <w:t>.)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ปรางค์กู่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บริณต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พงษ์สุระ ผบ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หมู่</w:t>
      </w:r>
      <w:r>
        <w:rPr>
          <w:rFonts w:hint="default" w:ascii="TH SarabunIT๙" w:hAnsi="TH SarabunIT๙" w:cs="TH SarabunIT๙"/>
          <w:sz w:val="32"/>
          <w:szCs w:val="32"/>
          <w:cs/>
        </w:rPr>
        <w:t>(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</w:t>
      </w:r>
      <w:r>
        <w:rPr>
          <w:rFonts w:hint="default" w:ascii="TH SarabunIT๙" w:hAnsi="TH SarabunIT๙" w:cs="TH SarabunIT๙"/>
          <w:sz w:val="32"/>
          <w:szCs w:val="32"/>
          <w:cs/>
        </w:rPr>
        <w:t>.)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ปรางค์กู่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ข้าราชการตำรวจจิตอาสาสถานีตำรวจภูธรปรางค์กู่</w:t>
      </w:r>
    </w:p>
    <w:p w14:paraId="41BF3E54">
      <w:pPr>
        <w:spacing w:after="0" w:line="240" w:lineRule="auto"/>
        <w:rPr>
          <w:rFonts w:hint="default" w:ascii="TH SarabunIT๙" w:hAnsi="TH SarabunIT๙" w:cs="TH SarabunIT๙"/>
          <w:b/>
          <w:bCs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การปฎิบัติ  </w:t>
      </w:r>
    </w:p>
    <w:p w14:paraId="60C6F468">
      <w:pPr>
        <w:spacing w:after="0" w:line="240" w:lineRule="auto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ตำรวจจิตอาสาสถานีตำรวจภูธรปรางค์กู่ ร่วมทำกิจกรรมจิตอาสาพัฒนา ปรับปรุงภูมิทัศน์วัดในเขตอำเภอปรางค์กู่  ณ วัดบ้านขามหนองครอง ต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ดู่  อ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ปรางค์กู่ จ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ศรีสะเกษ</w:t>
      </w:r>
    </w:p>
    <w:p w14:paraId="4B9B1618">
      <w:pPr>
        <w:spacing w:after="0" w:line="240" w:lineRule="auto"/>
        <w:rPr>
          <w:rFonts w:hint="default" w:ascii="TH SarabunIT๙" w:hAnsi="TH SarabunIT๙" w:cs="TH SarabunIT๙"/>
          <w:b/>
          <w:bCs/>
          <w:sz w:val="44"/>
          <w:szCs w:val="44"/>
        </w:rPr>
      </w:pPr>
    </w:p>
    <w:p w14:paraId="17AB682B">
      <w:pPr>
        <w:spacing w:after="0" w:line="240" w:lineRule="auto"/>
        <w:rPr>
          <w:rFonts w:hint="default" w:ascii="TH SarabunIT๙" w:hAnsi="TH SarabunIT๙" w:cs="TH SarabunIT๙"/>
          <w:b/>
          <w:bCs/>
          <w:sz w:val="44"/>
          <w:szCs w:val="44"/>
        </w:rPr>
      </w:pPr>
      <w:r>
        <w:rPr>
          <w:rFonts w:hint="default" w:ascii="TH SarabunIT๙" w:hAnsi="TH SarabunIT๙" w:cs="TH SarabunIT๙"/>
          <w14:ligatures w14:val="standardContextua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3378200</wp:posOffset>
            </wp:positionH>
            <wp:positionV relativeFrom="paragraph">
              <wp:posOffset>137160</wp:posOffset>
            </wp:positionV>
            <wp:extent cx="2970530" cy="2441575"/>
            <wp:effectExtent l="0" t="0" r="1905" b="0"/>
            <wp:wrapNone/>
            <wp:docPr id="16578376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837645" name="รูปภาพ 1"/>
                    <pic:cNvPicPr>
                      <a:picLocks noChangeAspect="1"/>
                    </pic:cNvPicPr>
                  </pic:nvPicPr>
                  <pic:blipFill>
                    <a:blip r:embed="rId5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975045" cy="24450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TH SarabunIT๙" w:hAnsi="TH SarabunIT๙" w:cs="TH SarabunIT๙"/>
          <w14:ligatures w14:val="standardContextua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127000</wp:posOffset>
            </wp:positionV>
            <wp:extent cx="3190240" cy="2475865"/>
            <wp:effectExtent l="0" t="0" r="0" b="1270"/>
            <wp:wrapNone/>
            <wp:docPr id="3366329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632919" name="รูปภาพ 1"/>
                    <pic:cNvPicPr>
                      <a:picLocks noChangeAspect="1"/>
                    </pic:cNvPicPr>
                  </pic:nvPicPr>
                  <pic:blipFill>
                    <a:blip r:embed="rId5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194969" cy="24794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25C7FE1C">
      <w:pPr>
        <w:spacing w:after="0" w:line="240" w:lineRule="auto"/>
        <w:rPr>
          <w:rFonts w:hint="default" w:ascii="TH SarabunIT๙" w:hAnsi="TH SarabunIT๙" w:cs="TH SarabunIT๙"/>
          <w:b/>
          <w:bCs/>
          <w:sz w:val="44"/>
          <w:szCs w:val="44"/>
        </w:rPr>
      </w:pPr>
    </w:p>
    <w:p w14:paraId="046C2C67">
      <w:pPr>
        <w:spacing w:after="0" w:line="240" w:lineRule="auto"/>
        <w:rPr>
          <w:rFonts w:hint="default" w:ascii="TH SarabunIT๙" w:hAnsi="TH SarabunIT๙" w:cs="TH SarabunIT๙"/>
          <w14:ligatures w14:val="standardContextual"/>
        </w:rPr>
      </w:pPr>
    </w:p>
    <w:p w14:paraId="44F00FAF">
      <w:pPr>
        <w:spacing w:after="0" w:line="240" w:lineRule="auto"/>
        <w:rPr>
          <w:rFonts w:hint="default" w:ascii="TH SarabunIT๙" w:hAnsi="TH SarabunIT๙" w:cs="TH SarabunIT๙"/>
          <w:b/>
          <w:bCs/>
          <w:sz w:val="44"/>
          <w:szCs w:val="44"/>
        </w:rPr>
      </w:pPr>
      <w:r>
        <w:rPr>
          <w:rFonts w:hint="default" w:ascii="TH SarabunIT๙" w:hAnsi="TH SarabunIT๙" w:cs="TH SarabunIT๙"/>
        </w:rPr>
        <w:t xml:space="preserve"> </w:t>
      </w:r>
    </w:p>
    <w:p w14:paraId="4896831E">
      <w:pPr>
        <w:spacing w:after="0" w:line="240" w:lineRule="auto"/>
        <w:rPr>
          <w:rFonts w:hint="default" w:ascii="TH SarabunIT๙" w:hAnsi="TH SarabunIT๙" w:cs="TH SarabunIT๙"/>
          <w:b/>
          <w:bCs/>
          <w:sz w:val="44"/>
          <w:szCs w:val="44"/>
        </w:rPr>
      </w:pPr>
    </w:p>
    <w:p w14:paraId="5130E7DF">
      <w:pPr>
        <w:spacing w:after="0" w:line="240" w:lineRule="auto"/>
        <w:rPr>
          <w:rFonts w:hint="default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</w:p>
    <w:p w14:paraId="5C3C24E9">
      <w:pPr>
        <w:spacing w:after="0" w:line="240" w:lineRule="auto"/>
        <w:rPr>
          <w:rFonts w:hint="default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</w:p>
    <w:p w14:paraId="0A60E2C1">
      <w:pPr>
        <w:spacing w:after="0" w:line="240" w:lineRule="auto"/>
        <w:rPr>
          <w:rFonts w:hint="default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</w:p>
    <w:p w14:paraId="41E7AD00">
      <w:pPr>
        <w:spacing w:after="0" w:line="240" w:lineRule="auto"/>
        <w:rPr>
          <w:rFonts w:hint="default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</w:p>
    <w:p w14:paraId="6FE4BD40">
      <w:pPr>
        <w:spacing w:after="0" w:line="240" w:lineRule="auto"/>
        <w:rPr>
          <w:rFonts w:hint="default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</w:p>
    <w:p w14:paraId="353D41CD">
      <w:pPr>
        <w:spacing w:after="0" w:line="240" w:lineRule="auto"/>
        <w:rPr>
          <w:rFonts w:hint="default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>
        <w:rPr>
          <w:rFonts w:hint="default" w:ascii="TH SarabunIT๙" w:hAnsi="TH SarabunIT๙" w:cs="TH SarabunIT๙"/>
          <w14:ligatures w14:val="standardContextual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125730</wp:posOffset>
            </wp:positionV>
            <wp:extent cx="3933190" cy="2320290"/>
            <wp:effectExtent l="0" t="0" r="0" b="3810"/>
            <wp:wrapNone/>
            <wp:docPr id="19894910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491016" name="รูปภาพ 1"/>
                    <pic:cNvPicPr>
                      <a:picLocks noChangeAspect="1"/>
                    </pic:cNvPicPr>
                  </pic:nvPicPr>
                  <pic:blipFill>
                    <a:blip r:embed="rId5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934095" cy="2321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0A123190">
      <w:pPr>
        <w:spacing w:after="0" w:line="240" w:lineRule="auto"/>
        <w:rPr>
          <w:rFonts w:hint="default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</w:p>
    <w:p w14:paraId="77041DDA">
      <w:pPr>
        <w:spacing w:after="0" w:line="240" w:lineRule="auto"/>
        <w:rPr>
          <w:rFonts w:hint="default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</w:p>
    <w:p w14:paraId="3F1192B4">
      <w:pPr>
        <w:spacing w:after="0" w:line="240" w:lineRule="auto"/>
        <w:rPr>
          <w:rFonts w:hint="default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</w:p>
    <w:p w14:paraId="3F84356A">
      <w:pPr>
        <w:spacing w:after="0" w:line="240" w:lineRule="auto"/>
        <w:rPr>
          <w:rFonts w:hint="default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</w:p>
    <w:p w14:paraId="3F18DD38">
      <w:pPr>
        <w:spacing w:after="0" w:line="240" w:lineRule="auto"/>
        <w:rPr>
          <w:rFonts w:hint="default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</w:p>
    <w:p w14:paraId="5F1BA55C">
      <w:pPr>
        <w:spacing w:after="0" w:line="240" w:lineRule="auto"/>
        <w:rPr>
          <w:rFonts w:hint="default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</w:p>
    <w:p w14:paraId="1BDCD916">
      <w:pPr>
        <w:spacing w:after="0" w:line="240" w:lineRule="auto"/>
        <w:rPr>
          <w:rFonts w:hint="default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</w:p>
    <w:p w14:paraId="2726C5F1">
      <w:pPr>
        <w:spacing w:after="0" w:line="240" w:lineRule="auto"/>
        <w:rPr>
          <w:rFonts w:hint="default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</w:p>
    <w:p w14:paraId="18742CE0">
      <w:pPr>
        <w:spacing w:after="0" w:line="240" w:lineRule="auto"/>
        <w:rPr>
          <w:rFonts w:hint="default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</w:p>
    <w:p w14:paraId="287B5231">
      <w:pPr>
        <w:spacing w:after="0" w:line="240" w:lineRule="auto"/>
        <w:rPr>
          <w:rFonts w:hint="default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</w:p>
    <w:p w14:paraId="61274547">
      <w:pPr>
        <w:spacing w:after="0" w:line="240" w:lineRule="auto"/>
        <w:rPr>
          <w:rFonts w:hint="default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</w:p>
    <w:bookmarkEnd w:id="3"/>
    <w:p w14:paraId="34B35ED9">
      <w:pPr>
        <w:spacing w:after="0" w:line="240" w:lineRule="auto"/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</w:p>
    <w:p w14:paraId="6AC056FB">
      <w:pPr>
        <w:spacing w:after="0" w:line="240" w:lineRule="auto"/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</w:p>
    <w:p w14:paraId="2EECE0B9">
      <w:pPr>
        <w:spacing w:after="0" w:line="240" w:lineRule="auto"/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14:ligatures w14:val="standardContextual"/>
        </w:rPr>
        <w:t>#</w:t>
      </w:r>
      <w:r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จิตอาสาพัฒนา</w:t>
      </w:r>
    </w:p>
    <w:p w14:paraId="7C9BB52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วันนี้  </w:t>
      </w:r>
      <w:r>
        <w:rPr>
          <w:rFonts w:ascii="TH SarabunIT๙" w:hAnsi="TH SarabunIT๙" w:cs="TH SarabunIT๙"/>
          <w:sz w:val="32"/>
          <w:szCs w:val="32"/>
        </w:rPr>
        <w:t>29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พฤศจิกายน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256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6741842">
      <w:pPr>
        <w:spacing w:after="0" w:line="240" w:lineRule="auto"/>
        <w:rPr>
          <w:rFonts w:hint="cs"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ภายใต้การอำนวยการของ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สมชาย  ฦๅแรง รอง ผกก</w:t>
      </w:r>
      <w:r>
        <w:rPr>
          <w:rFonts w:ascii="TH SarabunIT๙" w:hAnsi="TH SarabunIT๙" w:cs="TH SarabunIT๙"/>
          <w:sz w:val="32"/>
          <w:szCs w:val="32"/>
          <w:cs/>
        </w:rPr>
        <w:t>.(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สอบสวน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รรท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ผกก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ปรางค์กู่</w:t>
      </w:r>
    </w:p>
    <w:p w14:paraId="0C91C32B">
      <w:pPr>
        <w:spacing w:after="0" w:line="240" w:lineRule="auto"/>
        <w:rPr>
          <w14:ligatures w14:val="standardContextual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มอบหมายให้ 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มานพ เกษ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กุ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 รองสว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</w:t>
      </w:r>
      <w:r>
        <w:rPr>
          <w:rFonts w:ascii="TH SarabunIT๙" w:hAnsi="TH SarabunIT๙" w:cs="TH SarabunIT๙"/>
          <w:sz w:val="32"/>
          <w:szCs w:val="32"/>
          <w:cs/>
        </w:rPr>
        <w:t>.)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ปรางค์กู่ ด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สุทธิศักดิ์  สายเชื้อ ด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อวยชัย  ขัดติสอน ผบ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หมู่ป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ฯ พร้อมชุด ชมส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ปรางค์กู่ ร่วมกิจกรรม จิตอาสาเราทำความดีด้วยหัวใจ พัฒนาแหล่งนำ ลอกผักตบชวา กำจัดวัชพืช ที่กีดขวางทางนำ้ ณ ห้วยระกำ บ้านหนองนา 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สำโรงปราสาท 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ปรางค์กู่ จ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ศรีสะเกษ โดยมีท่านนายอำเภอปรางค์กู่เป็นประธานพิธี</w:t>
      </w:r>
    </w:p>
    <w:p w14:paraId="266FB134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14:ligatures w14:val="standardContextual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1195070</wp:posOffset>
            </wp:positionH>
            <wp:positionV relativeFrom="paragraph">
              <wp:posOffset>221615</wp:posOffset>
            </wp:positionV>
            <wp:extent cx="4114800" cy="3086100"/>
            <wp:effectExtent l="0" t="0" r="0" b="7620"/>
            <wp:wrapNone/>
            <wp:docPr id="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1"/>
                    <pic:cNvPicPr>
                      <a:picLocks noChangeAspect="1"/>
                    </pic:cNvPicPr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43D71C47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A47D313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0C2A154">
      <w:pPr>
        <w:spacing w:after="0" w:line="240" w:lineRule="auto"/>
        <w:rPr>
          <w14:ligatures w14:val="standardContextual"/>
        </w:rPr>
      </w:pPr>
    </w:p>
    <w:p w14:paraId="034A4D1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t xml:space="preserve"> </w:t>
      </w:r>
    </w:p>
    <w:p w14:paraId="1BFD0D00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AB4EA08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E86DBE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B5C5ED1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440A65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7EF0D5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65587E7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  <w:r>
        <w:rPr>
          <w14:ligatures w14:val="standardContextual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1195070</wp:posOffset>
            </wp:positionH>
            <wp:positionV relativeFrom="paragraph">
              <wp:posOffset>123190</wp:posOffset>
            </wp:positionV>
            <wp:extent cx="4114800" cy="2521585"/>
            <wp:effectExtent l="0" t="0" r="0" b="8255"/>
            <wp:wrapNone/>
            <wp:docPr id="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1"/>
                    <pic:cNvPicPr>
                      <a:picLocks noChangeAspect="1"/>
                    </pic:cNvPicPr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117248" cy="2523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4586FDDD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682FBB08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615F1447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4C3DE3EF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48E72258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0B896585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3CEF3311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3F30C677">
      <w:pPr>
        <w:spacing w:after="0" w:line="240" w:lineRule="auto"/>
        <w:rPr>
          <w:rFonts w:hint="default" w:ascii="TH SarabunIT๙" w:hAnsi="TH SarabunIT๙" w:cs="TH SarabunIT๙"/>
          <w:sz w:val="52"/>
          <w:szCs w:val="52"/>
        </w:rPr>
      </w:pPr>
    </w:p>
    <w:p w14:paraId="3694B656">
      <w:pPr>
        <w:spacing w:after="0" w:line="240" w:lineRule="auto"/>
        <w:rPr>
          <w:rFonts w:hint="default" w:ascii="TH SarabunIT๙" w:hAnsi="TH SarabunIT๙" w:cs="TH SarabunIT๙"/>
          <w:sz w:val="52"/>
          <w:szCs w:val="52"/>
        </w:rPr>
      </w:pPr>
    </w:p>
    <w:p w14:paraId="46EDFC54">
      <w:pPr>
        <w:spacing w:after="0" w:line="240" w:lineRule="auto"/>
        <w:rPr>
          <w:rFonts w:hint="default" w:ascii="TH SarabunIT๙" w:hAnsi="TH SarabunIT๙" w:cs="TH SarabunIT๙"/>
          <w:sz w:val="52"/>
          <w:szCs w:val="52"/>
        </w:rPr>
      </w:pPr>
    </w:p>
    <w:p w14:paraId="4FCEC938">
      <w:pPr>
        <w:spacing w:after="0" w:line="240" w:lineRule="auto"/>
        <w:rPr>
          <w:rFonts w:hint="default" w:ascii="TH SarabunIT๙" w:hAnsi="TH SarabunIT๙" w:cs="TH SarabunIT๙"/>
          <w:b/>
          <w:bCs/>
          <w:color w:val="FF0000"/>
          <w:sz w:val="56"/>
          <w:szCs w:val="56"/>
        </w:rPr>
      </w:pPr>
      <w:r>
        <w:rPr>
          <w:rFonts w:hint="default" w:ascii="TH SarabunIT๙" w:hAnsi="TH SarabunIT๙" w:cs="TH SarabunIT๙"/>
          <w:b/>
          <w:bCs/>
          <w:sz w:val="56"/>
          <w:szCs w:val="56"/>
          <w:cs/>
          <w:lang w:val="th-TH" w:bidi="th-TH"/>
        </w:rPr>
        <w:t>๔</w:t>
      </w:r>
      <w:r>
        <w:rPr>
          <w:rFonts w:hint="default" w:ascii="TH SarabunIT๙" w:hAnsi="TH SarabunIT๙" w:cs="TH SarabunIT๙"/>
          <w:b/>
          <w:bCs/>
          <w:sz w:val="56"/>
          <w:szCs w:val="56"/>
          <w:cs/>
        </w:rPr>
        <w:t>.</w:t>
      </w:r>
      <w:r>
        <w:rPr>
          <w:rFonts w:hint="default" w:ascii="TH SarabunIT๙" w:hAnsi="TH SarabunIT๙" w:cs="TH SarabunIT๙"/>
          <w:b/>
          <w:bCs/>
          <w:sz w:val="56"/>
          <w:szCs w:val="56"/>
          <w:cs/>
          <w:lang w:val="th-TH" w:bidi="th-TH"/>
        </w:rPr>
        <w:t>งานจราจร</w:t>
      </w:r>
    </w:p>
    <w:p w14:paraId="5EC2185B">
      <w:pPr>
        <w:spacing w:after="0" w:line="240" w:lineRule="auto"/>
        <w:rPr>
          <w:rFonts w:hint="default" w:ascii="TH SarabunIT๙" w:hAnsi="TH SarabunIT๙" w:cs="TH SarabunIT๙"/>
          <w:b/>
          <w:bCs/>
          <w:sz w:val="32"/>
          <w:szCs w:val="32"/>
        </w:rPr>
      </w:pPr>
      <w:r>
        <w:rPr>
          <w:rFonts w:hint="default" w:ascii="TH SarabunIT๙" w:hAnsi="TH SarabunIT๙" w:cs="TH SarabunIT๙"/>
          <w:b/>
          <w:bCs/>
          <w:sz w:val="32"/>
          <w:szCs w:val="32"/>
          <w:cs/>
        </w:rPr>
        <w:t xml:space="preserve">4.1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ประจำเดือน พฤศจิกายน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</w:rPr>
        <w:t>256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>7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hint="default"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</w:rPr>
        <w:t xml:space="preserve"> 15 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ครั้ง</w:t>
      </w:r>
    </w:p>
    <w:p w14:paraId="5BABCA74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</w:pP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นำเสนอผลการปฏิบัติในรอบ ๑ วัน แสดงรายงานผลพอสังเขป</w:t>
      </w:r>
    </w:p>
    <w:p w14:paraId="099826D2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"/>
        <w:gridCol w:w="3868"/>
        <w:gridCol w:w="4788"/>
      </w:tblGrid>
      <w:tr w14:paraId="7A0806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" w:type="dxa"/>
          </w:tcPr>
          <w:p w14:paraId="572D4D8C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ครั้งที่</w:t>
            </w:r>
          </w:p>
        </w:tc>
        <w:tc>
          <w:tcPr>
            <w:tcW w:w="3868" w:type="dxa"/>
          </w:tcPr>
          <w:p w14:paraId="0004E2AF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788" w:type="dxa"/>
          </w:tcPr>
          <w:p w14:paraId="5678F97D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048A19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" w:type="dxa"/>
          </w:tcPr>
          <w:p w14:paraId="20F9DEBC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868" w:type="dxa"/>
          </w:tcPr>
          <w:p w14:paraId="758C7A95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29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ตลาดนัดคนเดิน</w:t>
            </w:r>
          </w:p>
          <w:p w14:paraId="39BCBF8B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0063A455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7F3C01DD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2CE29A4E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788" w:type="dxa"/>
          </w:tcPr>
          <w:p w14:paraId="0C466B2B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hint="default" w:ascii="TH SarabunIT๙" w:hAnsi="TH SarabunIT๙" w:cs="TH SarabunIT๙"/>
                <w14:ligatures w14:val="standardContextual"/>
              </w:rPr>
              <w:drawing>
                <wp:inline distT="0" distB="0" distL="0" distR="0">
                  <wp:extent cx="1676400" cy="1121410"/>
                  <wp:effectExtent l="0" t="0" r="0" b="2540"/>
                  <wp:docPr id="95110688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106886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76" cy="1123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B6A2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" w:type="dxa"/>
          </w:tcPr>
          <w:p w14:paraId="40FC6007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868" w:type="dxa"/>
          </w:tcPr>
          <w:p w14:paraId="31A45FAA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29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รร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</w:p>
          <w:p w14:paraId="6E19BA1F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1EDCC9F5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43506685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2CFCB274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788" w:type="dxa"/>
          </w:tcPr>
          <w:p w14:paraId="7556D1AC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lang w:val="th-TH"/>
                <w14:ligatures w14:val="standardContextual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580390</wp:posOffset>
                  </wp:positionH>
                  <wp:positionV relativeFrom="paragraph">
                    <wp:posOffset>40640</wp:posOffset>
                  </wp:positionV>
                  <wp:extent cx="1724660" cy="1118870"/>
                  <wp:effectExtent l="0" t="0" r="8890" b="5080"/>
                  <wp:wrapNone/>
                  <wp:docPr id="713149837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149837" name="รูปภาพ 6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829" cy="1120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A58AE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" w:type="dxa"/>
          </w:tcPr>
          <w:p w14:paraId="5F9455A7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868" w:type="dxa"/>
          </w:tcPr>
          <w:p w14:paraId="58A6CA6C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29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แยกตลาด</w:t>
            </w:r>
          </w:p>
        </w:tc>
        <w:tc>
          <w:tcPr>
            <w:tcW w:w="4788" w:type="dxa"/>
          </w:tcPr>
          <w:p w14:paraId="3F8B0A5D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14:ligatures w14:val="standardContextual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554990</wp:posOffset>
                  </wp:positionH>
                  <wp:positionV relativeFrom="paragraph">
                    <wp:posOffset>0</wp:posOffset>
                  </wp:positionV>
                  <wp:extent cx="1782445" cy="1337310"/>
                  <wp:effectExtent l="0" t="0" r="8255" b="0"/>
                  <wp:wrapNone/>
                  <wp:docPr id="126824012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240126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547" cy="1337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11C2D4A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38BD8529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74B09D40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13405B08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11B07A83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</w:tc>
      </w:tr>
      <w:tr w14:paraId="1F91F4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928" w:type="dxa"/>
          </w:tcPr>
          <w:p w14:paraId="692B60B3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   4</w:t>
            </w:r>
          </w:p>
        </w:tc>
        <w:tc>
          <w:tcPr>
            <w:tcW w:w="3868" w:type="dxa"/>
          </w:tcPr>
          <w:p w14:paraId="5872FD41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29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 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</w:rPr>
              <w:t xml:space="preserve">4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อำนวยความสะดวกจราจร</w:t>
            </w:r>
            <w:r>
              <w:rPr>
                <w:rFonts w:hint="default"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กีฬาสีโรงเรียนอำเภอปรางค์กู่</w:t>
            </w:r>
          </w:p>
          <w:p w14:paraId="7B03FE58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4C47848E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727E4FF1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40299988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788" w:type="dxa"/>
          </w:tcPr>
          <w:p w14:paraId="16F3BC78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880235" cy="1410335"/>
                  <wp:effectExtent l="0" t="0" r="5715" b="0"/>
                  <wp:docPr id="616369725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369725" name="รูปภาพ 7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screen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97381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443F08">
      <w:pPr>
        <w:spacing w:after="0" w:line="240" w:lineRule="auto"/>
        <w:rPr>
          <w:rFonts w:hint="default" w:ascii="TH SarabunIT๙" w:hAnsi="TH SarabunIT๙" w:cs="TH SarabunIT๙"/>
          <w:b/>
          <w:bCs/>
          <w:sz w:val="36"/>
          <w:szCs w:val="36"/>
        </w:rPr>
      </w:pPr>
    </w:p>
    <w:p w14:paraId="511D7353">
      <w:pPr>
        <w:spacing w:after="0" w:line="240" w:lineRule="auto"/>
        <w:rPr>
          <w:rFonts w:hint="default" w:ascii="TH SarabunIT๙" w:hAnsi="TH SarabunIT๙" w:cs="TH SarabunIT๙"/>
          <w:b/>
          <w:bCs/>
          <w:sz w:val="36"/>
          <w:szCs w:val="36"/>
        </w:rPr>
      </w:pPr>
    </w:p>
    <w:p w14:paraId="6F52D10A">
      <w:pPr>
        <w:spacing w:after="0" w:line="240" w:lineRule="auto"/>
        <w:rPr>
          <w:rFonts w:hint="default" w:ascii="TH SarabunIT๙" w:hAnsi="TH SarabunIT๙" w:cs="TH SarabunIT๙"/>
          <w:b/>
          <w:bCs/>
          <w:sz w:val="36"/>
          <w:szCs w:val="36"/>
        </w:rPr>
      </w:pPr>
    </w:p>
    <w:p w14:paraId="0D3D11EE">
      <w:pPr>
        <w:spacing w:after="0" w:line="240" w:lineRule="auto"/>
        <w:rPr>
          <w:rFonts w:hint="default" w:ascii="TH SarabunIT๙" w:hAnsi="TH SarabunIT๙" w:cs="TH SarabunIT๙"/>
          <w:b/>
          <w:bCs/>
          <w:sz w:val="36"/>
          <w:szCs w:val="36"/>
        </w:rPr>
      </w:pPr>
    </w:p>
    <w:p w14:paraId="536EC697">
      <w:pPr>
        <w:spacing w:after="0" w:line="240" w:lineRule="auto"/>
        <w:rPr>
          <w:rFonts w:hint="default" w:ascii="TH SarabunIT๙" w:hAnsi="TH SarabunIT๙" w:cs="TH SarabunIT๙"/>
          <w:b/>
          <w:bCs/>
          <w:sz w:val="36"/>
          <w:szCs w:val="36"/>
        </w:rPr>
      </w:pPr>
    </w:p>
    <w:p w14:paraId="12D92EBF">
      <w:pPr>
        <w:spacing w:after="0" w:line="240" w:lineRule="auto"/>
        <w:rPr>
          <w:rFonts w:hint="default" w:ascii="TH SarabunIT๙" w:hAnsi="TH SarabunIT๙" w:cs="TH SarabunIT๙"/>
          <w:b/>
          <w:bCs/>
          <w:sz w:val="36"/>
          <w:szCs w:val="36"/>
        </w:rPr>
      </w:pPr>
    </w:p>
    <w:p w14:paraId="43DFF559">
      <w:pPr>
        <w:spacing w:after="0" w:line="240" w:lineRule="auto"/>
        <w:rPr>
          <w:rFonts w:hint="default" w:ascii="TH SarabunIT๙" w:hAnsi="TH SarabunIT๙" w:cs="TH SarabunIT๙"/>
          <w:b/>
          <w:bCs/>
          <w:sz w:val="36"/>
          <w:szCs w:val="36"/>
        </w:rPr>
      </w:pPr>
    </w:p>
    <w:p w14:paraId="32F791B3">
      <w:pPr>
        <w:spacing w:after="0" w:line="240" w:lineRule="auto"/>
        <w:rPr>
          <w:rFonts w:hint="default" w:ascii="TH SarabunIT๙" w:hAnsi="TH SarabunIT๙" w:cs="TH SarabunIT๙"/>
          <w:b/>
          <w:bCs/>
          <w:sz w:val="36"/>
          <w:szCs w:val="36"/>
        </w:rPr>
      </w:pPr>
      <w:r>
        <w:rPr>
          <w:rFonts w:hint="default"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hint="default" w:ascii="TH SarabunIT๙" w:hAnsi="TH SarabunIT๙" w:cs="TH SarabunIT๙"/>
          <w:b/>
          <w:bCs/>
          <w:sz w:val="40"/>
          <w:szCs w:val="40"/>
          <w:cs/>
          <w:lang w:val="th-TH" w:bidi="th-TH"/>
        </w:rPr>
        <w:t>การกวดขันวินัยจราจร</w:t>
      </w:r>
    </w:p>
    <w:p w14:paraId="07134BE4">
      <w:pPr>
        <w:spacing w:after="0" w:line="240" w:lineRule="auto"/>
        <w:ind w:left="94"/>
        <w:jc w:val="thaiDistribute"/>
        <w:rPr>
          <w:rFonts w:hint="default" w:ascii="TH SarabunIT๙" w:hAnsi="TH SarabunIT๙" w:cs="TH SarabunIT๙"/>
          <w:b/>
          <w:bCs/>
          <w:sz w:val="36"/>
          <w:szCs w:val="36"/>
          <w:cs/>
          <w:lang w:val="th-TH" w:bidi="th-TH"/>
        </w:rPr>
      </w:pPr>
      <w:r>
        <w:rPr>
          <w:rFonts w:hint="default" w:ascii="TH SarabunIT๙" w:hAnsi="TH SarabunIT๙" w:cs="TH SarabunIT๙"/>
          <w:b/>
          <w:bCs/>
          <w:sz w:val="36"/>
          <w:szCs w:val="36"/>
          <w:cs/>
          <w:lang w:val="th-TH" w:bidi="th-TH"/>
        </w:rPr>
        <w:t>แสดงรายงานพอสังเขป</w:t>
      </w:r>
    </w:p>
    <w:p w14:paraId="67B87DA8">
      <w:pPr>
        <w:spacing w:after="0" w:line="240" w:lineRule="auto"/>
        <w:ind w:left="94"/>
        <w:jc w:val="thaiDistribute"/>
        <w:rPr>
          <w:rFonts w:hint="default" w:ascii="TH SarabunIT๙" w:hAnsi="TH SarabunIT๙" w:cs="TH SarabunIT๙"/>
          <w:b/>
          <w:bCs/>
          <w:sz w:val="36"/>
          <w:szCs w:val="36"/>
          <w:cs/>
          <w:lang w:val="th-TH" w:bidi="th-TH"/>
        </w:rPr>
      </w:pP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3"/>
        <w:gridCol w:w="3775"/>
        <w:gridCol w:w="4356"/>
      </w:tblGrid>
      <w:tr w14:paraId="09293B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3" w:type="dxa"/>
          </w:tcPr>
          <w:p w14:paraId="42646563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วันที่</w:t>
            </w:r>
          </w:p>
        </w:tc>
        <w:tc>
          <w:tcPr>
            <w:tcW w:w="3775" w:type="dxa"/>
          </w:tcPr>
          <w:p w14:paraId="20924E13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กิจกรรม</w:t>
            </w:r>
          </w:p>
        </w:tc>
        <w:tc>
          <w:tcPr>
            <w:tcW w:w="4356" w:type="dxa"/>
          </w:tcPr>
          <w:p w14:paraId="27C9F0D7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ภาพการปฏิบัติ</w:t>
            </w:r>
          </w:p>
        </w:tc>
      </w:tr>
      <w:tr w14:paraId="098835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3" w:type="dxa"/>
          </w:tcPr>
          <w:p w14:paraId="0DEDBCEF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13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 256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</w:tc>
        <w:tc>
          <w:tcPr>
            <w:tcW w:w="3775" w:type="dxa"/>
          </w:tcPr>
          <w:p w14:paraId="3B3C21D8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ชโยดม ดวงอาจ สวป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 หัวหน้าชุด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                 </w:t>
            </w:r>
          </w:p>
          <w:p w14:paraId="27199A57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     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อบรมปล่อยแถวชี้แจงภาระกิจ</w:t>
            </w:r>
          </w:p>
          <w:p w14:paraId="0B535559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ตั้งจุดตรวจ ป้องกันอาชญากรรม และกวดขันวินัยจราจรตั้งแต่เวลา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12.00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น ถึง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15.00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น ตรวจสอบกำลัง มีอุปกรณ์ประจำกาย กล้อง พร้อมปฏิบัติ</w:t>
            </w:r>
          </w:p>
          <w:p w14:paraId="7475E6A0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56" w:type="dxa"/>
          </w:tcPr>
          <w:p w14:paraId="6A1D851A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80645</wp:posOffset>
                  </wp:positionV>
                  <wp:extent cx="2092960" cy="1570355"/>
                  <wp:effectExtent l="0" t="0" r="3175" b="0"/>
                  <wp:wrapNone/>
                  <wp:docPr id="223794397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794397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831" cy="157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E056CA7">
      <w:pPr>
        <w:spacing w:after="0" w:line="240" w:lineRule="auto"/>
        <w:ind w:left="94"/>
        <w:jc w:val="thaiDistribute"/>
        <w:rPr>
          <w:rFonts w:hint="default" w:ascii="TH SarabunIT๙" w:hAnsi="TH SarabunIT๙" w:cs="TH SarabunIT๙"/>
          <w:sz w:val="32"/>
          <w:szCs w:val="32"/>
          <w:cs/>
        </w:rPr>
      </w:pPr>
    </w:p>
    <w:p w14:paraId="4DCDF0A9">
      <w:pPr>
        <w:spacing w:after="0" w:line="240" w:lineRule="auto"/>
        <w:ind w:left="94"/>
        <w:jc w:val="thaiDistribute"/>
        <w:rPr>
          <w:rFonts w:hint="default" w:ascii="TH SarabunIT๙" w:hAnsi="TH SarabunIT๙" w:cs="TH SarabunIT๙"/>
          <w:sz w:val="32"/>
          <w:szCs w:val="32"/>
          <w:cs/>
        </w:rPr>
      </w:pPr>
    </w:p>
    <w:p w14:paraId="4F5DDCE2">
      <w:pPr>
        <w:spacing w:after="0" w:line="240" w:lineRule="auto"/>
        <w:ind w:left="94"/>
        <w:jc w:val="center"/>
        <w:rPr>
          <w:rFonts w:hint="default" w:ascii="TH SarabunIT๙" w:hAnsi="TH SarabunIT๙" w:cs="TH SarabunIT๙"/>
          <w:b/>
          <w:bCs/>
          <w:sz w:val="32"/>
          <w:szCs w:val="32"/>
        </w:rPr>
      </w:pP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ผลการจับกุมคดีจราจร</w:t>
      </w:r>
    </w:p>
    <w:p w14:paraId="7C0F204D">
      <w:pPr>
        <w:spacing w:after="0" w:line="240" w:lineRule="auto"/>
        <w:ind w:left="94"/>
        <w:jc w:val="center"/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ประจำเดือน พฤศจิกายน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</w:rPr>
        <w:t>256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>7</w:t>
      </w:r>
    </w:p>
    <w:p w14:paraId="7A615543">
      <w:pPr>
        <w:spacing w:after="0" w:line="240" w:lineRule="auto"/>
        <w:ind w:left="94"/>
        <w:jc w:val="center"/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</w:pPr>
    </w:p>
    <w:p w14:paraId="55041CDC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32"/>
          <w:szCs w:val="32"/>
        </w:rPr>
      </w:pPr>
      <w:r>
        <w:rPr>
          <w:rFonts w:hint="default" w:ascii="TH SarabunIT๙" w:hAnsi="TH SarabunIT๙" w:cs="TH SarabunIT๙"/>
          <w:b/>
          <w:bCs/>
          <w:sz w:val="32"/>
          <w:szCs w:val="32"/>
          <w:cs/>
        </w:rPr>
        <w:t>1.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ผลการกวดขันจับกุมการกระทำผิดกฎหมายจราจร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</w:rPr>
        <w:t xml:space="preserve">10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ข้อหาหลัก </w:t>
      </w: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39"/>
        <w:gridCol w:w="4839"/>
      </w:tblGrid>
      <w:tr w14:paraId="0E7210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  <w:shd w:val="clear" w:color="auto" w:fill="D8D8D8" w:themeFill="background1" w:themeFillShade="D9"/>
          </w:tcPr>
          <w:p w14:paraId="4F880374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มาตรการ</w:t>
            </w:r>
          </w:p>
        </w:tc>
        <w:tc>
          <w:tcPr>
            <w:tcW w:w="4839" w:type="dxa"/>
            <w:shd w:val="clear" w:color="auto" w:fill="D8D8D8" w:themeFill="background1" w:themeFillShade="D9"/>
          </w:tcPr>
          <w:p w14:paraId="2FF96A5C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 xml:space="preserve">จำนวนที่ถูกจับกุม </w:t>
            </w: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คน</w:t>
            </w: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14:paraId="142A85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48F010D6">
            <w:pPr>
              <w:spacing w:after="0" w:line="240" w:lineRule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1.</w:t>
            </w: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ความเร็วเกินกำหนด</w:t>
            </w:r>
          </w:p>
        </w:tc>
        <w:tc>
          <w:tcPr>
            <w:tcW w:w="4839" w:type="dxa"/>
          </w:tcPr>
          <w:p w14:paraId="3CC2B1C4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0</w:t>
            </w:r>
          </w:p>
        </w:tc>
      </w:tr>
      <w:tr w14:paraId="659A31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3E59A630">
            <w:pPr>
              <w:spacing w:after="0" w:line="240" w:lineRule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2.</w:t>
            </w: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ขับรถย้อนศร</w:t>
            </w:r>
          </w:p>
        </w:tc>
        <w:tc>
          <w:tcPr>
            <w:tcW w:w="4839" w:type="dxa"/>
          </w:tcPr>
          <w:p w14:paraId="104942F3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0</w:t>
            </w:r>
          </w:p>
        </w:tc>
      </w:tr>
      <w:tr w14:paraId="2C470E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6756CD33">
            <w:pPr>
              <w:spacing w:after="0" w:line="240" w:lineRule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3.</w:t>
            </w: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ฝ่าฝืนสัญญาณไฟจราจร</w:t>
            </w:r>
          </w:p>
        </w:tc>
        <w:tc>
          <w:tcPr>
            <w:tcW w:w="4839" w:type="dxa"/>
          </w:tcPr>
          <w:p w14:paraId="080B1591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0</w:t>
            </w:r>
          </w:p>
        </w:tc>
      </w:tr>
      <w:tr w14:paraId="74C21E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3D0BDD9E">
            <w:pPr>
              <w:spacing w:after="0" w:line="240" w:lineRule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4.</w:t>
            </w: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ไม่มีใบขับขี่</w:t>
            </w:r>
          </w:p>
        </w:tc>
        <w:tc>
          <w:tcPr>
            <w:tcW w:w="4839" w:type="dxa"/>
          </w:tcPr>
          <w:p w14:paraId="0B41C228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32"/>
                <w:szCs w:val="32"/>
                <w:lang w:val="en-US" w:bidi="th-TH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  <w:lang w:val="en-US" w:bidi="th-TH"/>
              </w:rPr>
              <w:t>2</w:t>
            </w:r>
          </w:p>
        </w:tc>
      </w:tr>
      <w:tr w14:paraId="4BDC91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560B5253">
            <w:pPr>
              <w:spacing w:after="0" w:line="240" w:lineRule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5.</w:t>
            </w: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ไม่คาดเข็มขัดนิรภัย</w:t>
            </w:r>
          </w:p>
        </w:tc>
        <w:tc>
          <w:tcPr>
            <w:tcW w:w="4839" w:type="dxa"/>
          </w:tcPr>
          <w:p w14:paraId="0B620EC0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  <w:lang w:val="en-US" w:bidi="th-TH"/>
              </w:rPr>
              <w:t>1</w:t>
            </w:r>
          </w:p>
        </w:tc>
      </w:tr>
      <w:tr w14:paraId="6036EF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67D9D0F4">
            <w:pPr>
              <w:spacing w:after="0" w:line="240" w:lineRule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6.</w:t>
            </w: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แซงในที่คับขัน</w:t>
            </w:r>
          </w:p>
        </w:tc>
        <w:tc>
          <w:tcPr>
            <w:tcW w:w="4839" w:type="dxa"/>
          </w:tcPr>
          <w:p w14:paraId="2A32215E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0</w:t>
            </w:r>
          </w:p>
        </w:tc>
      </w:tr>
      <w:tr w14:paraId="33DDE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3684B3B4">
            <w:pPr>
              <w:spacing w:after="0" w:line="240" w:lineRule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7.</w:t>
            </w: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เมาสุรา</w:t>
            </w:r>
          </w:p>
        </w:tc>
        <w:tc>
          <w:tcPr>
            <w:tcW w:w="4839" w:type="dxa"/>
          </w:tcPr>
          <w:p w14:paraId="1BEED13E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0</w:t>
            </w:r>
          </w:p>
        </w:tc>
      </w:tr>
      <w:tr w14:paraId="017C18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653A3098">
            <w:pPr>
              <w:spacing w:after="0" w:line="240" w:lineRule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8.</w:t>
            </w: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ไม่สวมใส่หมวกนิรภัย</w:t>
            </w:r>
          </w:p>
        </w:tc>
        <w:tc>
          <w:tcPr>
            <w:tcW w:w="4839" w:type="dxa"/>
          </w:tcPr>
          <w:p w14:paraId="04671422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12</w:t>
            </w:r>
          </w:p>
        </w:tc>
      </w:tr>
      <w:tr w14:paraId="1B7411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598C668E">
            <w:pPr>
              <w:spacing w:after="0" w:line="240" w:lineRule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9.</w:t>
            </w: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มอเตอร์ไซค์ไม่ปลอดภัย</w:t>
            </w:r>
          </w:p>
        </w:tc>
        <w:tc>
          <w:tcPr>
            <w:tcW w:w="4839" w:type="dxa"/>
          </w:tcPr>
          <w:p w14:paraId="7A4746CD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0</w:t>
            </w:r>
          </w:p>
        </w:tc>
      </w:tr>
      <w:tr w14:paraId="7E1E3C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05CC4EA0">
            <w:pPr>
              <w:spacing w:after="0" w:line="240" w:lineRule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10.</w:t>
            </w: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ใช้โทรศัพท์ขณะขับรถ</w:t>
            </w:r>
          </w:p>
        </w:tc>
        <w:tc>
          <w:tcPr>
            <w:tcW w:w="4839" w:type="dxa"/>
          </w:tcPr>
          <w:p w14:paraId="09F10374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0</w:t>
            </w:r>
          </w:p>
        </w:tc>
      </w:tr>
      <w:tr w14:paraId="2A6335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599D4196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รวม</w:t>
            </w:r>
          </w:p>
        </w:tc>
        <w:tc>
          <w:tcPr>
            <w:tcW w:w="4839" w:type="dxa"/>
          </w:tcPr>
          <w:p w14:paraId="00E9F4DB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  <w:lang w:val="en-US" w:bidi="th-TH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  <w:lang w:val="en-US" w:bidi="th-TH"/>
              </w:rPr>
              <w:t>5</w:t>
            </w:r>
          </w:p>
        </w:tc>
      </w:tr>
    </w:tbl>
    <w:p w14:paraId="00AF27FC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12EDB74D">
      <w:pPr>
        <w:spacing w:after="0" w:line="240" w:lineRule="auto"/>
        <w:ind w:left="94"/>
        <w:jc w:val="center"/>
        <w:rPr>
          <w:rFonts w:hint="default" w:ascii="TH SarabunIT๙" w:hAnsi="TH SarabunIT๙" w:cs="TH SarabunIT๙"/>
          <w:sz w:val="32"/>
          <w:szCs w:val="32"/>
          <w14:ligatures w14:val="standardContextual"/>
        </w:rPr>
      </w:pPr>
    </w:p>
    <w:p w14:paraId="3A228162">
      <w:pPr>
        <w:spacing w:after="0" w:line="240" w:lineRule="auto"/>
        <w:ind w:left="94"/>
        <w:jc w:val="center"/>
        <w:rPr>
          <w:rFonts w:hint="default" w:ascii="TH SarabunIT๙" w:hAnsi="TH SarabunIT๙" w:cs="TH SarabunIT๙"/>
          <w:sz w:val="32"/>
          <w:szCs w:val="32"/>
          <w14:ligatures w14:val="standardContextual"/>
        </w:rPr>
      </w:pPr>
    </w:p>
    <w:p w14:paraId="518F3B94">
      <w:pPr>
        <w:spacing w:after="0" w:line="240" w:lineRule="auto"/>
        <w:ind w:left="94"/>
        <w:jc w:val="center"/>
        <w:rPr>
          <w:rFonts w:hint="default" w:ascii="TH SarabunIT๙" w:hAnsi="TH SarabunIT๙" w:cs="TH SarabunIT๙"/>
          <w:sz w:val="32"/>
          <w:szCs w:val="32"/>
        </w:rPr>
      </w:pPr>
    </w:p>
    <w:p w14:paraId="5110CBB8">
      <w:pPr>
        <w:spacing w:after="0" w:line="240" w:lineRule="auto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4535983F">
      <w:pPr>
        <w:spacing w:after="0" w:line="240" w:lineRule="auto"/>
        <w:rPr>
          <w:rFonts w:hint="default" w:ascii="TH SarabunIT๙" w:hAnsi="TH SarabunIT๙" w:cs="TH SarabunIT๙"/>
          <w:b/>
          <w:bCs/>
          <w:sz w:val="36"/>
          <w:szCs w:val="36"/>
        </w:rPr>
      </w:pPr>
    </w:p>
    <w:p w14:paraId="1857C021">
      <w:pPr>
        <w:spacing w:after="0" w:line="240" w:lineRule="auto"/>
        <w:rPr>
          <w:rFonts w:hint="default" w:ascii="TH SarabunIT๙" w:hAnsi="TH SarabunIT๙" w:cs="TH SarabunIT๙"/>
          <w:b/>
          <w:bCs/>
          <w:sz w:val="36"/>
          <w:szCs w:val="36"/>
        </w:rPr>
      </w:pPr>
    </w:p>
    <w:p w14:paraId="43E6C265">
      <w:pPr>
        <w:spacing w:after="0" w:line="240" w:lineRule="auto"/>
        <w:rPr>
          <w:rFonts w:hint="default" w:ascii="TH SarabunIT๙" w:hAnsi="TH SarabunIT๙" w:cs="TH SarabunIT๙"/>
          <w:b/>
          <w:bCs/>
          <w:sz w:val="36"/>
          <w:szCs w:val="36"/>
        </w:rPr>
      </w:pPr>
      <w:r>
        <w:rPr>
          <w:rFonts w:hint="default" w:ascii="TH SarabunIT๙" w:hAnsi="TH SarabunIT๙" w:cs="TH SarabunIT๙"/>
          <w:b/>
          <w:bCs/>
          <w:sz w:val="40"/>
          <w:szCs w:val="40"/>
        </w:rPr>
        <w:t xml:space="preserve">5. </w:t>
      </w:r>
      <w:r>
        <w:rPr>
          <w:rFonts w:hint="default" w:ascii="TH SarabunIT๙" w:hAnsi="TH SarabunIT๙" w:cs="TH SarabunIT๙"/>
          <w:b/>
          <w:bCs/>
          <w:sz w:val="40"/>
          <w:szCs w:val="40"/>
          <w:cs/>
          <w:lang w:val="th-TH" w:bidi="th-TH"/>
        </w:rPr>
        <w:t>งานอำนวยการ</w:t>
      </w:r>
    </w:p>
    <w:p w14:paraId="2B37FEB5">
      <w:pPr>
        <w:spacing w:after="0" w:line="240" w:lineRule="auto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tbl>
      <w:tblPr>
        <w:tblStyle w:val="3"/>
        <w:tblpPr w:leftFromText="180" w:rightFromText="180" w:vertAnchor="text" w:horzAnchor="margin" w:tblpY="75"/>
        <w:tblW w:w="10151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3"/>
        <w:gridCol w:w="2291"/>
        <w:gridCol w:w="674"/>
        <w:gridCol w:w="786"/>
        <w:gridCol w:w="3620"/>
        <w:gridCol w:w="1367"/>
      </w:tblGrid>
      <w:tr w14:paraId="69675A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66" w:hRule="atLeast"/>
        </w:trPr>
        <w:tc>
          <w:tcPr>
            <w:tcW w:w="1413" w:type="dxa"/>
            <w:vMerge w:val="restart"/>
            <w:shd w:val="clear" w:color="auto" w:fill="C6E6A2"/>
            <w:vAlign w:val="center"/>
          </w:tcPr>
          <w:p w14:paraId="35C9364F">
            <w:pPr>
              <w:tabs>
                <w:tab w:val="left" w:pos="1862"/>
              </w:tabs>
              <w:jc w:val="center"/>
              <w:rPr>
                <w:rFonts w:hint="default"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</w:pPr>
            <w:bookmarkStart w:id="5" w:name="_Hlk135468995"/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14:ligatures w14:val="standardContextual"/>
              </w:rPr>
              <w:t>/</w:t>
            </w: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14:ligatures w14:val="standardContextual"/>
              </w:rPr>
              <w:t>/</w:t>
            </w: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กิจกรรม</w:t>
            </w:r>
          </w:p>
        </w:tc>
        <w:tc>
          <w:tcPr>
            <w:tcW w:w="2291" w:type="dxa"/>
            <w:vMerge w:val="restart"/>
            <w:shd w:val="clear" w:color="auto" w:fill="C6E6A2"/>
            <w:vAlign w:val="center"/>
          </w:tcPr>
          <w:p w14:paraId="033537EA">
            <w:pPr>
              <w:jc w:val="center"/>
              <w:rPr>
                <w:rFonts w:hint="default" w:ascii="TH SarabunIT๙" w:hAnsi="TH SarabunIT๙" w:eastAsia="Sarabun" w:cs="TH SarabunIT๙"/>
                <w:b/>
                <w:kern w:val="2"/>
                <w:sz w:val="24"/>
                <w:szCs w:val="24"/>
                <w:cs/>
                <w14:ligatures w14:val="standardContextual"/>
              </w:rPr>
            </w:pP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ตัวชี้วัด</w:t>
            </w: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14:ligatures w14:val="standardContextual"/>
              </w:rPr>
              <w:t>/</w:t>
            </w: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 xml:space="preserve">สาระสำคัญ </w:t>
            </w: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14:ligatures w14:val="standardContextual"/>
              </w:rPr>
              <w:t>(</w:t>
            </w: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14:ligatures w14:val="standardContextual"/>
              </w:rPr>
              <w:t>/</w:t>
            </w: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14:ligatures w14:val="standardContextual"/>
              </w:rPr>
              <w:t>/</w:t>
            </w: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กิจกรรม</w:t>
            </w:r>
            <w:r>
              <w:rPr>
                <w:rFonts w:hint="default" w:ascii="TH SarabunIT๙" w:hAnsi="TH SarabunIT๙" w:eastAsia="Sarabun" w:cs="TH SarabunIT๙"/>
                <w:b/>
                <w:kern w:val="2"/>
                <w:sz w:val="24"/>
                <w:szCs w:val="24"/>
                <w:cs/>
                <w14:ligatures w14:val="standardContextual"/>
              </w:rPr>
              <w:t>)</w:t>
            </w:r>
          </w:p>
        </w:tc>
        <w:tc>
          <w:tcPr>
            <w:tcW w:w="1460" w:type="dxa"/>
            <w:gridSpan w:val="2"/>
            <w:shd w:val="clear" w:color="auto" w:fill="C6E6A2"/>
            <w:vAlign w:val="center"/>
          </w:tcPr>
          <w:p w14:paraId="2BAEBCDD">
            <w:pPr>
              <w:spacing w:after="0"/>
              <w:jc w:val="center"/>
              <w:rPr>
                <w:rFonts w:hint="default"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หน่วยรับผิดชอบ</w:t>
            </w:r>
          </w:p>
        </w:tc>
        <w:tc>
          <w:tcPr>
            <w:tcW w:w="3620" w:type="dxa"/>
            <w:vMerge w:val="restart"/>
            <w:shd w:val="clear" w:color="auto" w:fill="C6E6A2"/>
            <w:vAlign w:val="center"/>
          </w:tcPr>
          <w:p w14:paraId="69902E3F">
            <w:pPr>
              <w:tabs>
                <w:tab w:val="left" w:pos="745"/>
              </w:tabs>
              <w:spacing w:after="0"/>
              <w:jc w:val="center"/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14:ligatures w14:val="standardContextual"/>
              </w:rPr>
            </w:pP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ผลการดำเนินการ</w:t>
            </w:r>
          </w:p>
        </w:tc>
        <w:tc>
          <w:tcPr>
            <w:tcW w:w="1367" w:type="dxa"/>
            <w:vMerge w:val="restart"/>
            <w:shd w:val="clear" w:color="auto" w:fill="C6E6A2"/>
          </w:tcPr>
          <w:p w14:paraId="5B4B0E10">
            <w:pPr>
              <w:tabs>
                <w:tab w:val="left" w:pos="745"/>
              </w:tabs>
              <w:spacing w:after="0"/>
              <w:jc w:val="center"/>
              <w:rPr>
                <w:rFonts w:hint="default" w:ascii="TH SarabunIT๙" w:hAnsi="TH SarabunIT๙" w:eastAsia="Sarabun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32"/>
                <w:szCs w:val="32"/>
                <w:cs/>
                <w:lang w:val="th-TH" w:bidi="th-TH"/>
                <w14:ligatures w14:val="standardContextual"/>
              </w:rPr>
              <w:t>ระยะเวลา</w:t>
            </w:r>
          </w:p>
        </w:tc>
      </w:tr>
      <w:tr w14:paraId="5814F1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1413" w:type="dxa"/>
            <w:vMerge w:val="continue"/>
            <w:shd w:val="clear" w:color="auto" w:fill="C6E6A2"/>
            <w:vAlign w:val="center"/>
          </w:tcPr>
          <w:p w14:paraId="3CFD1174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hint="default"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291" w:type="dxa"/>
            <w:vMerge w:val="continue"/>
            <w:shd w:val="clear" w:color="auto" w:fill="C6E6A2"/>
            <w:vAlign w:val="center"/>
          </w:tcPr>
          <w:p w14:paraId="53935353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hint="default"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674" w:type="dxa"/>
            <w:shd w:val="clear" w:color="auto" w:fill="C6E6A2"/>
          </w:tcPr>
          <w:p w14:paraId="55F07C3B">
            <w:pPr>
              <w:spacing w:after="0"/>
              <w:jc w:val="center"/>
              <w:rPr>
                <w:rFonts w:hint="default"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หลัก</w:t>
            </w:r>
          </w:p>
        </w:tc>
        <w:tc>
          <w:tcPr>
            <w:tcW w:w="786" w:type="dxa"/>
            <w:shd w:val="clear" w:color="auto" w:fill="C6E6A2"/>
          </w:tcPr>
          <w:p w14:paraId="05DABE8D">
            <w:pPr>
              <w:spacing w:after="0"/>
              <w:jc w:val="center"/>
              <w:rPr>
                <w:rFonts w:hint="default" w:ascii="TH SarabunIT๙" w:hAnsi="TH SarabunIT๙" w:eastAsia="Sarabun" w:cs="TH SarabunIT๙"/>
                <w:b/>
                <w:color w:val="00B050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หน่วยปฏิบัติ</w:t>
            </w:r>
          </w:p>
        </w:tc>
        <w:tc>
          <w:tcPr>
            <w:tcW w:w="3620" w:type="dxa"/>
            <w:vMerge w:val="continue"/>
            <w:shd w:val="clear" w:color="auto" w:fill="C6E6A2"/>
          </w:tcPr>
          <w:p w14:paraId="33CCD5E7">
            <w:pPr>
              <w:spacing w:after="0"/>
              <w:jc w:val="center"/>
              <w:rPr>
                <w:rFonts w:hint="default"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1367" w:type="dxa"/>
            <w:vMerge w:val="continue"/>
            <w:shd w:val="clear" w:color="auto" w:fill="C6E6A2"/>
          </w:tcPr>
          <w:p w14:paraId="5436DEFA">
            <w:pPr>
              <w:spacing w:after="0"/>
              <w:jc w:val="center"/>
              <w:rPr>
                <w:rFonts w:hint="default" w:ascii="TH SarabunIT๙" w:hAnsi="TH SarabunIT๙" w:eastAsia="Sarabun" w:cs="TH SarabunIT๙"/>
                <w:b/>
                <w:kern w:val="2"/>
                <w:sz w:val="32"/>
                <w:szCs w:val="32"/>
                <w14:ligatures w14:val="standardContextual"/>
              </w:rPr>
            </w:pPr>
          </w:p>
        </w:tc>
      </w:tr>
      <w:tr w14:paraId="66ED95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8" w:hRule="atLeast"/>
        </w:trPr>
        <w:tc>
          <w:tcPr>
            <w:tcW w:w="1413" w:type="dxa"/>
            <w:shd w:val="clear" w:color="auto" w:fill="FFFFFF"/>
          </w:tcPr>
          <w:p w14:paraId="367E4C1F">
            <w:pPr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 xml:space="preserve">กิจกรรม </w:t>
            </w:r>
            <w:r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  <w:t xml:space="preserve">: </w:t>
            </w:r>
            <w:r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 xml:space="preserve">เข้าแถวเคารพธงชาติ ประจำสัปดาห์     </w:t>
            </w:r>
            <w:r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  <w:t xml:space="preserve">4 </w:t>
            </w:r>
            <w:r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ครั้ง</w:t>
            </w:r>
            <w:r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  <w:t>/</w:t>
            </w:r>
            <w:r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เดือน</w:t>
            </w:r>
          </w:p>
        </w:tc>
        <w:tc>
          <w:tcPr>
            <w:tcW w:w="2291" w:type="dxa"/>
            <w:shd w:val="clear" w:color="auto" w:fill="FFFFFF"/>
          </w:tcPr>
          <w:p w14:paraId="263B0839">
            <w:pPr>
              <w:spacing w:after="0"/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</w:pPr>
          </w:p>
          <w:p w14:paraId="41B726B5">
            <w:pPr>
              <w:spacing w:after="0"/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  <w:t xml:space="preserve">- </w:t>
            </w:r>
            <w:r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เรียกแถวตรวจยอดกำลังพล</w:t>
            </w:r>
          </w:p>
          <w:p w14:paraId="2C565DB6">
            <w:pPr>
              <w:spacing w:after="0"/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  <w:t xml:space="preserve">- </w:t>
            </w:r>
            <w:r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ตรวจเครื่องแต่งกายของข้าราชการตำรวจในสังกัด</w:t>
            </w:r>
          </w:p>
          <w:p w14:paraId="2A54C9D8">
            <w:pPr>
              <w:spacing w:after="0"/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  <w:t xml:space="preserve">- </w:t>
            </w:r>
            <w:r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 xml:space="preserve">ตรวจเช็คสิ่งของหลวงที่เจ้าหน้าที่เบิกไปใช้งาน เช่น อาวุธปืน รถยนต์หลวง รถจักยานยนต์หลวง อื่นๆ </w:t>
            </w:r>
          </w:p>
          <w:p w14:paraId="7797F958">
            <w:pPr>
              <w:spacing w:after="0"/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</w:pPr>
            <w:r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  <w:t>-</w:t>
            </w:r>
            <w:r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ภารกิจถวายความปลอดภัย แก่พระมหากษัตริย์</w:t>
            </w:r>
          </w:p>
          <w:p w14:paraId="11D02004">
            <w:pPr>
              <w:spacing w:after="0"/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</w:pPr>
          </w:p>
        </w:tc>
        <w:tc>
          <w:tcPr>
            <w:tcW w:w="674" w:type="dxa"/>
            <w:shd w:val="clear" w:color="auto" w:fill="FFFFFF"/>
          </w:tcPr>
          <w:p w14:paraId="7868E3EF">
            <w:pPr>
              <w:jc w:val="center"/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</w:pPr>
            <w:r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งานอำนวยการ</w:t>
            </w:r>
          </w:p>
        </w:tc>
        <w:tc>
          <w:tcPr>
            <w:tcW w:w="786" w:type="dxa"/>
            <w:shd w:val="clear" w:color="auto" w:fill="FFFFFF"/>
          </w:tcPr>
          <w:p w14:paraId="6AFD47A6">
            <w:pPr>
              <w:jc w:val="center"/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</w:pPr>
            <w:r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ทุกสายงาน</w:t>
            </w:r>
          </w:p>
        </w:tc>
        <w:tc>
          <w:tcPr>
            <w:tcW w:w="3620" w:type="dxa"/>
            <w:shd w:val="clear" w:color="auto" w:fill="FFFFFF"/>
          </w:tcPr>
          <w:p w14:paraId="11B2A704">
            <w:pPr>
              <w:spacing w:after="0" w:line="240" w:lineRule="auto"/>
              <w:ind w:right="425"/>
              <w:rPr>
                <w:rFonts w:hint="default" w:ascii="TH SarabunIT๙" w:hAnsi="TH SarabunIT๙" w:eastAsia="Sarabun" w:cs="TH SarabunIT๙"/>
                <w:b/>
                <w:kern w:val="2"/>
                <w:sz w:val="24"/>
                <w:szCs w:val="24"/>
                <w:cs/>
                <w14:ligatures w14:val="standardContextual"/>
              </w:rPr>
            </w:pPr>
            <w:r>
              <w:rPr>
                <w:rFonts w:hint="default" w:ascii="TH SarabunIT๙" w:hAnsi="TH SarabunIT๙" w:eastAsia="Sarabun" w:cs="TH SarabunIT๙"/>
                <w:bCs/>
                <w:kern w:val="2"/>
                <w:sz w:val="24"/>
                <w:szCs w:val="24"/>
                <w14:ligatures w14:val="standardContextual"/>
              </w:rPr>
              <w:t>1.</w:t>
            </w:r>
            <w:r>
              <w:rPr>
                <w:rFonts w:hint="default"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  <w:t xml:space="preserve"> </w:t>
            </w:r>
            <w:r>
              <w:rPr>
                <w:rFonts w:hint="default" w:ascii="TH SarabunIT๙" w:hAnsi="TH SarabunIT๙" w:cs="TH SarabunIT๙"/>
                <w:b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 xml:space="preserve">จัดประชุมชี้แจง ตรวจเครื่องแต่งกาย ก่อนการออกปฏิบัติหน้าที่ </w:t>
            </w:r>
          </w:p>
          <w:p w14:paraId="0DBDF3BC">
            <w:pPr>
              <w:spacing w:after="0" w:line="240" w:lineRule="auto"/>
              <w:ind w:right="425"/>
              <w:rPr>
                <w:rFonts w:hint="default"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hint="default" w:ascii="TH SarabunIT๙" w:hAnsi="TH SarabunIT๙" w:eastAsia="Sarabun" w:cs="TH SarabunIT๙"/>
                <w:bCs/>
                <w:kern w:val="2"/>
                <w:sz w:val="24"/>
                <w:szCs w:val="24"/>
                <w14:ligatures w14:val="standardContextual"/>
              </w:rPr>
              <w:t>2.</w:t>
            </w:r>
            <w:r>
              <w:rPr>
                <w:rFonts w:hint="default"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  <w:t xml:space="preserve"> </w:t>
            </w:r>
            <w:r>
              <w:rPr>
                <w:rFonts w:hint="default" w:ascii="TH SarabunIT๙" w:hAnsi="TH SarabunIT๙" w:eastAsia="Sarabun" w:cs="TH SarabunIT๙"/>
                <w:b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ซักซ้อมการฝึกก่อนการเข้าระงับเขตบุคคลวิกลจริต คุ้มคลั่ง คนบ้า เพื่อความปลอดภัยของทางเจ้าหน้าที่ และบุคคลรอบข้าง</w:t>
            </w:r>
          </w:p>
          <w:p w14:paraId="4D0D77E5">
            <w:pPr>
              <w:spacing w:after="0" w:line="240" w:lineRule="auto"/>
              <w:ind w:right="425"/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</w:pPr>
            <w:r>
              <w:rPr>
                <w:rFonts w:hint="default" w:ascii="TH SarabunIT๙" w:hAnsi="TH SarabunIT๙" w:eastAsia="Sarabun" w:cs="TH SarabunIT๙"/>
                <w:bCs/>
                <w:kern w:val="2"/>
                <w:sz w:val="24"/>
                <w:szCs w:val="24"/>
                <w14:ligatures w14:val="standardContextual"/>
              </w:rPr>
              <w:t>3.</w:t>
            </w:r>
            <w:r>
              <w:rPr>
                <w:rFonts w:hint="default" w:ascii="TH SarabunIT๙" w:hAnsi="TH SarabunIT๙" w:eastAsia="Sarabun" w:cs="TH SarabunIT๙"/>
                <w:b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ตรวจเช็คของหลวงว่ายังมีประสิทธิภาพในการปฏิบัติงาน หรือการปฏิบัติหน้าที่</w:t>
            </w:r>
          </w:p>
        </w:tc>
        <w:tc>
          <w:tcPr>
            <w:tcW w:w="1367" w:type="dxa"/>
            <w:shd w:val="clear" w:color="auto" w:fill="FFFFFF"/>
          </w:tcPr>
          <w:p w14:paraId="72286A79">
            <w:pPr>
              <w:jc w:val="center"/>
              <w:rPr>
                <w:rFonts w:hint="default" w:ascii="TH SarabunIT๙" w:hAnsi="TH SarabunIT๙" w:eastAsia="Sarabun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hint="default" w:ascii="TH SarabunIT๙" w:hAnsi="TH SarabunIT๙" w:eastAsia="Sarabun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  <w:r>
              <w:rPr>
                <w:rFonts w:hint="default" w:ascii="TH SarabunIT๙" w:hAnsi="TH SarabunIT๙" w:eastAsia="Sarabun" w:cs="TH SarabunIT๙"/>
                <w:kern w:val="2"/>
                <w:sz w:val="32"/>
                <w:szCs w:val="32"/>
                <w:cs/>
                <w:lang w:val="th-TH" w:bidi="th-TH"/>
                <w14:ligatures w14:val="standardContextual"/>
              </w:rPr>
              <w:t>เดือน</w:t>
            </w:r>
            <w:r>
              <w:rPr>
                <w:rFonts w:hint="default" w:ascii="TH SarabunIT๙" w:hAnsi="TH SarabunIT๙" w:eastAsia="Sarabun" w:cs="TH SarabunIT๙"/>
                <w:kern w:val="2"/>
                <w:sz w:val="32"/>
                <w:szCs w:val="32"/>
                <w14:ligatures w14:val="standardContextual"/>
              </w:rPr>
              <w:t xml:space="preserve"> </w:t>
            </w:r>
          </w:p>
          <w:p w14:paraId="33B2A195">
            <w:pPr>
              <w:jc w:val="center"/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:lang w:val="en-US" w:bidi="th-TH"/>
                <w14:ligatures w14:val="standardContextual"/>
              </w:rPr>
            </w:pPr>
            <w:r>
              <w:rPr>
                <w:rFonts w:hint="default" w:ascii="TH SarabunIT๙" w:hAnsi="TH SarabunIT๙" w:eastAsia="Sarabun" w:cs="TH SarabunIT๙"/>
                <w:kern w:val="2"/>
                <w:sz w:val="32"/>
                <w:szCs w:val="32"/>
                <w:cs/>
                <w:lang w:val="th-TH" w:bidi="th-TH"/>
                <w14:ligatures w14:val="standardContextual"/>
              </w:rPr>
              <w:t xml:space="preserve">พฤศจิกายน </w:t>
            </w:r>
            <w:r>
              <w:rPr>
                <w:rFonts w:hint="default" w:ascii="TH SarabunIT๙" w:hAnsi="TH SarabunIT๙" w:eastAsia="Sarabun" w:cs="TH SarabunIT๙"/>
                <w:kern w:val="2"/>
                <w:sz w:val="32"/>
                <w:szCs w:val="32"/>
                <w:cs/>
                <w14:ligatures w14:val="standardContextual"/>
              </w:rPr>
              <w:t>256</w:t>
            </w: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:lang w:val="en-US" w:bidi="th-TH"/>
                <w14:ligatures w14:val="standardContextual"/>
              </w:rPr>
              <w:t>7</w:t>
            </w:r>
          </w:p>
        </w:tc>
      </w:tr>
      <w:bookmarkEnd w:id="5"/>
    </w:tbl>
    <w:p w14:paraId="36E7D64B">
      <w:pPr>
        <w:spacing w:after="0" w:line="240" w:lineRule="auto"/>
        <w:rPr>
          <w:rFonts w:hint="default" w:ascii="TH SarabunIT๙" w:hAnsi="TH SarabunIT๙" w:cs="TH SarabunIT๙"/>
          <w:sz w:val="32"/>
          <w:szCs w:val="32"/>
        </w:rPr>
      </w:pPr>
    </w:p>
    <w:p w14:paraId="2C844036">
      <w:pPr>
        <w:spacing w:after="0" w:line="240" w:lineRule="auto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วันที่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14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ย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. </w:t>
      </w:r>
      <w:r>
        <w:rPr>
          <w:rFonts w:hint="default" w:ascii="TH SarabunIT๙" w:hAnsi="TH SarabunIT๙" w:cs="TH SarabunIT๙"/>
          <w:sz w:val="32"/>
          <w:szCs w:val="32"/>
        </w:rPr>
        <w:t>256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7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เวลา </w:t>
      </w:r>
      <w:r>
        <w:rPr>
          <w:rFonts w:hint="default" w:ascii="TH SarabunIT๙" w:hAnsi="TH SarabunIT๙" w:cs="TH SarabunIT๙"/>
          <w:sz w:val="32"/>
          <w:szCs w:val="32"/>
        </w:rPr>
        <w:t>08.00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น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. </w:t>
      </w:r>
    </w:p>
    <w:p w14:paraId="505B1C3D">
      <w:pPr>
        <w:spacing w:after="0" w:line="240" w:lineRule="auto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ภายใต้การอำนวยการของ</w:t>
      </w:r>
      <w:r>
        <w:rPr>
          <w:rFonts w:hint="default" w:ascii="TH SarabunIT๙" w:hAnsi="TH SarabunIT๙" w:cs="TH SarabunIT๙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.ต.อ.ขวัญเมือง  โกสุมา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ผกก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ปรางค์กู่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ข้าราชการตำรวจสถานีตำรวจภูธรปรางค์กู่    </w:t>
      </w:r>
    </w:p>
    <w:p w14:paraId="52572966">
      <w:pPr>
        <w:spacing w:after="0" w:line="240" w:lineRule="auto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-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ร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อ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ศุรสิทธิ์  ต้นกันยา</w:t>
      </w:r>
    </w:p>
    <w:p w14:paraId="74DC14B4">
      <w:pPr>
        <w:spacing w:after="0" w:line="240" w:lineRule="auto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รอง สวป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ปรางค์กู่ ปฏิบัติหน้าที่ร้อยเวร </w:t>
      </w:r>
      <w:r>
        <w:rPr>
          <w:rFonts w:hint="default" w:ascii="TH SarabunIT๙" w:hAnsi="TH SarabunIT๙" w:cs="TH SarabunIT๙"/>
          <w:sz w:val="32"/>
          <w:szCs w:val="32"/>
        </w:rPr>
        <w:t>20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ได้เรียกแถวข้าราชการตำรวจสถานีตำรวจภูธรปรางค์กู่</w:t>
      </w:r>
    </w:p>
    <w:p w14:paraId="3A1337C0">
      <w:pPr>
        <w:spacing w:after="0" w:line="240" w:lineRule="auto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เวลา </w:t>
      </w:r>
      <w:r>
        <w:rPr>
          <w:rFonts w:hint="default" w:ascii="TH SarabunIT๙" w:hAnsi="TH SarabunIT๙" w:cs="TH SarabunIT๙"/>
          <w:sz w:val="32"/>
          <w:szCs w:val="32"/>
        </w:rPr>
        <w:t>08.00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น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</w:p>
    <w:p w14:paraId="0E4E8C0E">
      <w:pPr>
        <w:spacing w:after="0" w:line="240" w:lineRule="auto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</w:rPr>
        <w:t xml:space="preserve">     -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เข้าแถวเคารพธงชาติ</w:t>
      </w:r>
    </w:p>
    <w:p w14:paraId="765FBD9D">
      <w:pPr>
        <w:spacing w:after="0" w:line="240" w:lineRule="auto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</w:rPr>
        <w:t xml:space="preserve">     -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สวดมนต์ไหว้พระ</w:t>
      </w:r>
    </w:p>
    <w:p w14:paraId="51FA29A5">
      <w:pPr>
        <w:spacing w:after="0" w:line="240" w:lineRule="auto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</w:rPr>
        <w:t xml:space="preserve">     -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กล่าวคำสัตย์ปฏิญาณ</w:t>
      </w:r>
    </w:p>
    <w:p w14:paraId="051C714B">
      <w:pPr>
        <w:spacing w:after="0" w:line="240" w:lineRule="auto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</w:rPr>
        <w:t xml:space="preserve">     -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กล่าวบทปลงใจ</w:t>
      </w:r>
    </w:p>
    <w:p w14:paraId="2F32EF43">
      <w:pPr>
        <w:spacing w:after="0" w:line="240" w:lineRule="auto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</w:rPr>
        <w:t xml:space="preserve">     -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กล่าวอุดมคติตำรวจ</w:t>
      </w:r>
    </w:p>
    <w:p w14:paraId="5011ACD7">
      <w:pPr>
        <w:spacing w:after="0" w:line="240" w:lineRule="auto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อ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ขวัญเมือง  โกสุมา</w:t>
      </w:r>
    </w:p>
    <w:p w14:paraId="5120833B">
      <w:pPr>
        <w:spacing w:after="0" w:line="240" w:lineRule="auto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ผกก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ปรางค์กู่</w:t>
      </w:r>
    </w:p>
    <w:p w14:paraId="67574114">
      <w:pPr>
        <w:spacing w:after="0" w:line="240" w:lineRule="auto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</w:rPr>
        <w:t xml:space="preserve">      -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ประชุมชี้แจงข้อราชการ ตรวจเครื่องแต่งกาย ทรงผม อาวุธปืน อุปกรณ์ ยานพาหนะ  อื่นๆ </w:t>
      </w:r>
    </w:p>
    <w:p w14:paraId="19688385">
      <w:pPr>
        <w:spacing w:after="0" w:line="240" w:lineRule="auto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พร้อมทำการฝึกระเบียบแถว</w:t>
      </w:r>
    </w:p>
    <w:p w14:paraId="598A4454">
      <w:pPr>
        <w:spacing w:after="0" w:line="240" w:lineRule="auto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-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ร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อ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ไพบูรณ์ ชำนาญ</w:t>
      </w:r>
    </w:p>
    <w:p w14:paraId="286C4181">
      <w:pPr>
        <w:spacing w:after="0" w:line="240" w:lineRule="auto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รอง สวป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ปรางค์กู่ </w:t>
      </w:r>
    </w:p>
    <w:p w14:paraId="5C19B66C">
      <w:pPr>
        <w:spacing w:after="0" w:line="240" w:lineRule="auto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-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ครูฝึกประจำวันนี้</w:t>
      </w:r>
    </w:p>
    <w:p w14:paraId="478CF9A5">
      <w:pPr>
        <w:spacing w:after="0" w:line="240" w:lineRule="auto"/>
        <w:rPr>
          <w:rFonts w:hint="default" w:ascii="TH SarabunIT๙" w:hAnsi="TH SarabunIT๙" w:cs="TH SarabunIT๙"/>
          <w:sz w:val="32"/>
          <w:szCs w:val="32"/>
          <w:cs/>
        </w:rPr>
      </w:pPr>
      <w:r>
        <w:rPr>
          <w:rFonts w:hint="default" w:ascii="TH SarabunIT๙" w:hAnsi="TH SarabunIT๙" w:cs="TH SarabunIT๙"/>
          <w:sz w:val="32"/>
          <w:szCs w:val="32"/>
          <w:cs/>
        </w:rPr>
        <w:t xml:space="preserve">   </w:t>
      </w:r>
    </w:p>
    <w:p w14:paraId="402E90F5">
      <w:pPr>
        <w:spacing w:after="0" w:line="240" w:lineRule="auto"/>
        <w:rPr>
          <w:rFonts w:hint="default" w:ascii="TH SarabunIT๙" w:hAnsi="TH SarabunIT๙" w:cs="TH SarabunIT๙"/>
          <w:sz w:val="32"/>
          <w:szCs w:val="32"/>
          <w:cs/>
        </w:rPr>
      </w:pPr>
    </w:p>
    <w:p w14:paraId="0B63D17D">
      <w:pPr>
        <w:spacing w:after="0" w:line="240" w:lineRule="auto"/>
        <w:rPr>
          <w:rFonts w:hint="default" w:ascii="TH SarabunIT๙" w:hAnsi="TH SarabunIT๙" w:cs="TH SarabunIT๙"/>
          <w:sz w:val="32"/>
          <w:szCs w:val="32"/>
          <w:cs/>
        </w:rPr>
      </w:pPr>
    </w:p>
    <w:p w14:paraId="5917DA86">
      <w:pPr>
        <w:spacing w:after="0" w:line="240" w:lineRule="auto"/>
        <w:rPr>
          <w:rFonts w:hint="default" w:ascii="TH SarabunIT๙" w:hAnsi="TH SarabunIT๙" w:cs="TH SarabunIT๙"/>
          <w:sz w:val="32"/>
          <w:szCs w:val="32"/>
          <w:cs/>
        </w:rPr>
      </w:pPr>
    </w:p>
    <w:p w14:paraId="2368FAEC">
      <w:pPr>
        <w:spacing w:after="0" w:line="240" w:lineRule="auto"/>
        <w:rPr>
          <w:rFonts w:hint="default" w:ascii="TH SarabunIT๙" w:hAnsi="TH SarabunIT๙" w:cs="TH SarabunIT๙"/>
          <w:sz w:val="32"/>
          <w:szCs w:val="32"/>
          <w:cs/>
        </w:rPr>
      </w:pPr>
    </w:p>
    <w:p w14:paraId="19EE7063">
      <w:pPr>
        <w:spacing w:after="0" w:line="240" w:lineRule="auto"/>
        <w:rPr>
          <w:rFonts w:hint="default" w:ascii="TH SarabunIT๙" w:hAnsi="TH SarabunIT๙" w:cs="TH SarabunIT๙"/>
          <w:sz w:val="32"/>
          <w:szCs w:val="32"/>
          <w:cs/>
        </w:rPr>
      </w:pPr>
    </w:p>
    <w:p w14:paraId="5AA7E841">
      <w:pPr>
        <w:spacing w:after="0" w:line="240" w:lineRule="auto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ได้ทำการฝึกระเบียบแถวให้กับข้าราชการตำรวจสถานีตำรวจภูธรปรางค์กู่  เพื่อฝึกทบทวนให้เกิดความรู้ ความชำนาญ เพื่อให้เป็นแนวทางการปฏิบัติเดียวกัน ซึ่งได้ฝึกทบทวน การฝึกบุคคลท่ามือเปล่า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ท่าบุคคลมือเปล่าอยู่กับที่</w:t>
      </w:r>
    </w:p>
    <w:p w14:paraId="7685DC87">
      <w:pPr>
        <w:spacing w:after="0" w:line="240" w:lineRule="auto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</w:rPr>
        <w:t>(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ท่าพระราชทาน</w:t>
      </w:r>
      <w:r>
        <w:rPr>
          <w:rFonts w:hint="default" w:ascii="TH SarabunIT๙" w:hAnsi="TH SarabunIT๙" w:cs="TH SarabunIT๙"/>
          <w:sz w:val="32"/>
          <w:szCs w:val="32"/>
          <w:cs/>
        </w:rPr>
        <w:t>)</w:t>
      </w:r>
    </w:p>
    <w:p w14:paraId="086A1BDC">
      <w:pPr>
        <w:spacing w:after="0" w:line="240" w:lineRule="auto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</w:rPr>
        <w:t>-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ท่าตรง </w:t>
      </w:r>
    </w:p>
    <w:p w14:paraId="69BB814A">
      <w:pPr>
        <w:spacing w:after="0" w:line="240" w:lineRule="auto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</w:rPr>
        <w:t>-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หน้าซ้ายหัน</w:t>
      </w:r>
      <w:r>
        <w:rPr>
          <w:rFonts w:hint="default" w:ascii="TH SarabunIT๙" w:hAnsi="TH SarabunIT๙" w:cs="TH SarabunIT๙"/>
          <w:sz w:val="32"/>
          <w:szCs w:val="32"/>
          <w:cs/>
        </w:rPr>
        <w:t>/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ขวาหัน</w:t>
      </w:r>
      <w:r>
        <w:rPr>
          <w:rFonts w:hint="default" w:ascii="TH SarabunIT๙" w:hAnsi="TH SarabunIT๙" w:cs="TH SarabunIT๙"/>
          <w:sz w:val="32"/>
          <w:szCs w:val="32"/>
          <w:cs/>
        </w:rPr>
        <w:t>/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กำลังหัน</w:t>
      </w:r>
      <w:r>
        <w:rPr>
          <w:rFonts w:hint="default" w:ascii="TH SarabunIT๙" w:hAnsi="TH SarabunIT๙" w:cs="TH SarabunIT๙"/>
          <w:sz w:val="32"/>
          <w:szCs w:val="32"/>
          <w:cs/>
        </w:rPr>
        <w:t>/</w:t>
      </w:r>
    </w:p>
    <w:p w14:paraId="595BE0D4">
      <w:pPr>
        <w:spacing w:after="0" w:line="240" w:lineRule="auto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</w:rPr>
        <w:t>-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ท่าเคารพขณะสวมหมวก</w:t>
      </w:r>
    </w:p>
    <w:p w14:paraId="34CD02E7">
      <w:pPr>
        <w:spacing w:after="0" w:line="240" w:lineRule="auto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</w:rPr>
        <w:t>-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ท่าพักตามระเบียบ</w:t>
      </w:r>
    </w:p>
    <w:p w14:paraId="37F5223F">
      <w:pPr>
        <w:spacing w:after="0" w:line="240" w:lineRule="auto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</w:rPr>
        <w:t>-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ท่าเคารพ</w:t>
      </w:r>
    </w:p>
    <w:p w14:paraId="522FABEB">
      <w:pPr>
        <w:spacing w:after="0" w:line="240" w:lineRule="auto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</w:rPr>
        <w:t>-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ท่าเลิกแถว </w:t>
      </w:r>
      <w:r>
        <w:rPr>
          <w:rFonts w:hint="default" w:ascii="TH SarabunIT๙" w:hAnsi="TH SarabunIT๙" w:cs="TH SarabunIT๙"/>
          <w:sz w:val="32"/>
          <w:szCs w:val="32"/>
          <w:cs/>
        </w:rPr>
        <w:t>/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พักแถว</w:t>
      </w:r>
    </w:p>
    <w:p w14:paraId="7B72C081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32"/>
          <w:szCs w:val="32"/>
        </w:rPr>
      </w:pPr>
      <w:r>
        <w:rPr>
          <w:rFonts w:hint="default" w:ascii="TH SarabunIT๙" w:hAnsi="TH SarabunIT๙" w:cs="TH SarabunIT๙"/>
          <w14:ligatures w14:val="standardContextua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2921000</wp:posOffset>
            </wp:positionH>
            <wp:positionV relativeFrom="paragraph">
              <wp:posOffset>168910</wp:posOffset>
            </wp:positionV>
            <wp:extent cx="3373755" cy="2277110"/>
            <wp:effectExtent l="0" t="0" r="0" b="8890"/>
            <wp:wrapNone/>
            <wp:docPr id="11529311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31119" name="รูปภาพ 1"/>
                    <pic:cNvPicPr>
                      <a:picLocks noChangeAspect="1"/>
                    </pic:cNvPicPr>
                  </pic:nvPicPr>
                  <pic:blipFill>
                    <a:blip r:embed="rId6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380609" cy="22815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281115D1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32"/>
          <w:szCs w:val="32"/>
        </w:rPr>
      </w:pPr>
      <w:r>
        <w:rPr>
          <w:rFonts w:hint="default" w:ascii="TH SarabunIT๙" w:hAnsi="TH SarabunIT๙" w:cs="TH SarabunIT๙"/>
          <w14:ligatures w14:val="standardContextua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2259330</wp:posOffset>
            </wp:positionV>
            <wp:extent cx="5615940" cy="3160395"/>
            <wp:effectExtent l="0" t="0" r="4445" b="2540"/>
            <wp:wrapNone/>
            <wp:docPr id="18835141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514108" name="รูปภาพ 1"/>
                    <pic:cNvPicPr>
                      <a:picLocks noChangeAspect="1"/>
                    </pic:cNvPicPr>
                  </pic:nvPicPr>
                  <pic:blipFill>
                    <a:blip r:embed="rId6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615796" cy="3160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TH SarabunIT๙" w:hAnsi="TH SarabunIT๙" w:cs="TH SarabunIT๙"/>
          <w14:ligatures w14:val="standardContextual"/>
        </w:rPr>
        <w:drawing>
          <wp:inline distT="0" distB="0" distL="0" distR="0">
            <wp:extent cx="2898140" cy="2199640"/>
            <wp:effectExtent l="0" t="0" r="0" b="0"/>
            <wp:docPr id="6070793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079393" name="รูปภาพ 1"/>
                    <pic:cNvPicPr>
                      <a:picLocks noChangeAspect="1"/>
                    </pic:cNvPicPr>
                  </pic:nvPicPr>
                  <pic:blipFill>
                    <a:blip r:embed="rId64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5189" cy="22123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default" w:ascii="TH SarabunIT๙" w:hAnsi="TH SarabunIT๙" w:cs="TH SarabunIT๙"/>
          <w14:ligatures w14:val="standardContextual"/>
        </w:rPr>
        <w:t xml:space="preserve"> </w:t>
      </w:r>
    </w:p>
    <w:p w14:paraId="61E4833B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7882F58C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18A2177A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3E06D294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1307A799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71EE84B6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7AE0CD38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03C433BF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75917628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7BEC79F2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74263031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2A3A3CB2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3D4014BF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7391E758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20FEE4B4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43600FF7">
      <w:pPr>
        <w:spacing w:after="0" w:line="240" w:lineRule="auto"/>
        <w:rPr>
          <w:rFonts w:hint="default" w:ascii="TH SarabunIT๙" w:hAnsi="TH SarabunIT๙" w:cs="TH SarabunIT๙"/>
          <w:sz w:val="32"/>
          <w:szCs w:val="32"/>
          <w:cs/>
        </w:rPr>
      </w:pPr>
    </w:p>
    <w:sectPr>
      <w:pgSz w:w="12240" w:h="15840"/>
      <w:pgMar w:top="851" w:right="1134" w:bottom="1134" w:left="1418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H SarabunPSK">
    <w:panose1 w:val="020B0500040200020003"/>
    <w:charset w:val="DE"/>
    <w:family w:val="swiss"/>
    <w:pitch w:val="default"/>
    <w:sig w:usb0="A100006F" w:usb1="5000205A" w:usb2="00000000" w:usb3="00000000" w:csb0="60010183" w:csb1="80000000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Sarabun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TH SarabunPSK">
    <w:panose1 w:val="020B0500040200020003"/>
    <w:charset w:val="00"/>
    <w:family w:val="auto"/>
    <w:pitch w:val="default"/>
    <w:sig w:usb0="A100006F" w:usb1="5000205A" w:usb2="00000000" w:usb3="00000000" w:csb0="60010183" w:csb1="80000000"/>
  </w:font>
  <w:font w:name="BoonTook Ultra">
    <w:panose1 w:val="02010105050000000000"/>
    <w:charset w:val="00"/>
    <w:family w:val="auto"/>
    <w:pitch w:val="default"/>
    <w:sig w:usb0="81000003" w:usb1="12002002" w:usb2="04000000" w:usb3="00000000" w:csb0="0001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F75585D"/>
    <w:multiLevelType w:val="multilevel"/>
    <w:tmpl w:val="2F75585D"/>
    <w:lvl w:ilvl="0" w:tentative="0">
      <w:start w:val="1"/>
      <w:numFmt w:val="thaiNumbers"/>
      <w:lvlText w:val="%1."/>
      <w:lvlJc w:val="left"/>
      <w:pPr>
        <w:ind w:left="768" w:hanging="408"/>
      </w:pPr>
      <w:rPr>
        <w:rFonts w:hint="default"/>
        <w:color w:val="auto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05133"/>
    <w:rsid w:val="000178A8"/>
    <w:rsid w:val="0002062D"/>
    <w:rsid w:val="00021997"/>
    <w:rsid w:val="000219FA"/>
    <w:rsid w:val="00031DEB"/>
    <w:rsid w:val="0003264E"/>
    <w:rsid w:val="00034645"/>
    <w:rsid w:val="00035CAF"/>
    <w:rsid w:val="00040968"/>
    <w:rsid w:val="0004129E"/>
    <w:rsid w:val="00042086"/>
    <w:rsid w:val="000428FB"/>
    <w:rsid w:val="000462E9"/>
    <w:rsid w:val="00054BCD"/>
    <w:rsid w:val="00055C94"/>
    <w:rsid w:val="00061DDE"/>
    <w:rsid w:val="00062FBE"/>
    <w:rsid w:val="00063472"/>
    <w:rsid w:val="0007045F"/>
    <w:rsid w:val="0007093C"/>
    <w:rsid w:val="00071087"/>
    <w:rsid w:val="000809C4"/>
    <w:rsid w:val="00087114"/>
    <w:rsid w:val="00087F9F"/>
    <w:rsid w:val="00090E3D"/>
    <w:rsid w:val="000957B5"/>
    <w:rsid w:val="000965D8"/>
    <w:rsid w:val="000A602D"/>
    <w:rsid w:val="000B3A4F"/>
    <w:rsid w:val="000B6BF2"/>
    <w:rsid w:val="000C2877"/>
    <w:rsid w:val="000C4D63"/>
    <w:rsid w:val="000C572A"/>
    <w:rsid w:val="000C5C3A"/>
    <w:rsid w:val="000C64E6"/>
    <w:rsid w:val="000C747A"/>
    <w:rsid w:val="000E2E6C"/>
    <w:rsid w:val="000F3498"/>
    <w:rsid w:val="000F5F09"/>
    <w:rsid w:val="000F75EB"/>
    <w:rsid w:val="00102ECA"/>
    <w:rsid w:val="00104991"/>
    <w:rsid w:val="00111221"/>
    <w:rsid w:val="001160F2"/>
    <w:rsid w:val="0012204E"/>
    <w:rsid w:val="001221FC"/>
    <w:rsid w:val="00123850"/>
    <w:rsid w:val="00135377"/>
    <w:rsid w:val="00137F65"/>
    <w:rsid w:val="001425C3"/>
    <w:rsid w:val="00143B89"/>
    <w:rsid w:val="001471CF"/>
    <w:rsid w:val="00147688"/>
    <w:rsid w:val="00157DFD"/>
    <w:rsid w:val="00160C66"/>
    <w:rsid w:val="00160CCE"/>
    <w:rsid w:val="0016434E"/>
    <w:rsid w:val="00166357"/>
    <w:rsid w:val="00166590"/>
    <w:rsid w:val="00171D94"/>
    <w:rsid w:val="0017354B"/>
    <w:rsid w:val="00173B70"/>
    <w:rsid w:val="00185985"/>
    <w:rsid w:val="001A1440"/>
    <w:rsid w:val="001A2BD6"/>
    <w:rsid w:val="001A5D1E"/>
    <w:rsid w:val="001B000B"/>
    <w:rsid w:val="001B3174"/>
    <w:rsid w:val="001B32D7"/>
    <w:rsid w:val="001B400F"/>
    <w:rsid w:val="001B47B5"/>
    <w:rsid w:val="001C0F4A"/>
    <w:rsid w:val="001C0FD7"/>
    <w:rsid w:val="001C1739"/>
    <w:rsid w:val="001C2249"/>
    <w:rsid w:val="001E12FD"/>
    <w:rsid w:val="001E3A16"/>
    <w:rsid w:val="001E7F19"/>
    <w:rsid w:val="001F1E14"/>
    <w:rsid w:val="0020089C"/>
    <w:rsid w:val="002015FA"/>
    <w:rsid w:val="00206D4B"/>
    <w:rsid w:val="00212802"/>
    <w:rsid w:val="00212D48"/>
    <w:rsid w:val="00214B13"/>
    <w:rsid w:val="00215DBE"/>
    <w:rsid w:val="002216A0"/>
    <w:rsid w:val="002230CA"/>
    <w:rsid w:val="002258C3"/>
    <w:rsid w:val="00226E6B"/>
    <w:rsid w:val="002352E6"/>
    <w:rsid w:val="00235F67"/>
    <w:rsid w:val="00251B39"/>
    <w:rsid w:val="0025410F"/>
    <w:rsid w:val="002603D7"/>
    <w:rsid w:val="002668DD"/>
    <w:rsid w:val="002847C3"/>
    <w:rsid w:val="0028661F"/>
    <w:rsid w:val="00286D43"/>
    <w:rsid w:val="00287D84"/>
    <w:rsid w:val="00287EC0"/>
    <w:rsid w:val="0029286A"/>
    <w:rsid w:val="00293A66"/>
    <w:rsid w:val="00296053"/>
    <w:rsid w:val="002963AD"/>
    <w:rsid w:val="002A01FF"/>
    <w:rsid w:val="002A51ED"/>
    <w:rsid w:val="002A7CDA"/>
    <w:rsid w:val="002B0FE7"/>
    <w:rsid w:val="002B5882"/>
    <w:rsid w:val="002B7CCD"/>
    <w:rsid w:val="002C2B8B"/>
    <w:rsid w:val="002C3811"/>
    <w:rsid w:val="002C6D8B"/>
    <w:rsid w:val="002D0AE4"/>
    <w:rsid w:val="002D4F6B"/>
    <w:rsid w:val="002F746A"/>
    <w:rsid w:val="003011F1"/>
    <w:rsid w:val="00304E7A"/>
    <w:rsid w:val="003068DF"/>
    <w:rsid w:val="00314503"/>
    <w:rsid w:val="003159A1"/>
    <w:rsid w:val="003169A9"/>
    <w:rsid w:val="00321CAC"/>
    <w:rsid w:val="00322AF8"/>
    <w:rsid w:val="00326142"/>
    <w:rsid w:val="00331EF9"/>
    <w:rsid w:val="00332098"/>
    <w:rsid w:val="00335568"/>
    <w:rsid w:val="00340A73"/>
    <w:rsid w:val="00346515"/>
    <w:rsid w:val="00352B73"/>
    <w:rsid w:val="00356227"/>
    <w:rsid w:val="00370C60"/>
    <w:rsid w:val="00370C80"/>
    <w:rsid w:val="0037462D"/>
    <w:rsid w:val="003764AE"/>
    <w:rsid w:val="00377A98"/>
    <w:rsid w:val="00386DD5"/>
    <w:rsid w:val="003879B4"/>
    <w:rsid w:val="0039250A"/>
    <w:rsid w:val="00397FC7"/>
    <w:rsid w:val="003A46AC"/>
    <w:rsid w:val="003A475B"/>
    <w:rsid w:val="003B1CED"/>
    <w:rsid w:val="003C36DF"/>
    <w:rsid w:val="003D07BC"/>
    <w:rsid w:val="003D457B"/>
    <w:rsid w:val="003D4AC7"/>
    <w:rsid w:val="003D672B"/>
    <w:rsid w:val="003E0B77"/>
    <w:rsid w:val="003E4248"/>
    <w:rsid w:val="003E4A38"/>
    <w:rsid w:val="003E5EE0"/>
    <w:rsid w:val="003F00C7"/>
    <w:rsid w:val="003F5FBD"/>
    <w:rsid w:val="003F6B23"/>
    <w:rsid w:val="003F71CD"/>
    <w:rsid w:val="00402CDE"/>
    <w:rsid w:val="00405C0F"/>
    <w:rsid w:val="00406BA0"/>
    <w:rsid w:val="00420768"/>
    <w:rsid w:val="0042195B"/>
    <w:rsid w:val="00423BFA"/>
    <w:rsid w:val="00426B53"/>
    <w:rsid w:val="0043224F"/>
    <w:rsid w:val="00436AE3"/>
    <w:rsid w:val="00437A2C"/>
    <w:rsid w:val="004432FE"/>
    <w:rsid w:val="0045389B"/>
    <w:rsid w:val="00454656"/>
    <w:rsid w:val="00456173"/>
    <w:rsid w:val="00471CA6"/>
    <w:rsid w:val="0047774C"/>
    <w:rsid w:val="00491E1F"/>
    <w:rsid w:val="004A3986"/>
    <w:rsid w:val="004A3E6A"/>
    <w:rsid w:val="004B22CD"/>
    <w:rsid w:val="004B652E"/>
    <w:rsid w:val="004C2FE2"/>
    <w:rsid w:val="004C756E"/>
    <w:rsid w:val="004D2310"/>
    <w:rsid w:val="004D7DA3"/>
    <w:rsid w:val="004E3238"/>
    <w:rsid w:val="004E3484"/>
    <w:rsid w:val="004F2D4F"/>
    <w:rsid w:val="004F6532"/>
    <w:rsid w:val="005071D3"/>
    <w:rsid w:val="00510685"/>
    <w:rsid w:val="00514291"/>
    <w:rsid w:val="0052245B"/>
    <w:rsid w:val="00524A8C"/>
    <w:rsid w:val="00526F62"/>
    <w:rsid w:val="00536049"/>
    <w:rsid w:val="005418D7"/>
    <w:rsid w:val="00544A05"/>
    <w:rsid w:val="00551599"/>
    <w:rsid w:val="00552319"/>
    <w:rsid w:val="00560176"/>
    <w:rsid w:val="005614CA"/>
    <w:rsid w:val="00564AF6"/>
    <w:rsid w:val="005655C9"/>
    <w:rsid w:val="00572E36"/>
    <w:rsid w:val="00582B41"/>
    <w:rsid w:val="00584471"/>
    <w:rsid w:val="0058553A"/>
    <w:rsid w:val="0059063F"/>
    <w:rsid w:val="00594E2A"/>
    <w:rsid w:val="00594F6A"/>
    <w:rsid w:val="00596759"/>
    <w:rsid w:val="005968FE"/>
    <w:rsid w:val="005A500A"/>
    <w:rsid w:val="005A6130"/>
    <w:rsid w:val="005A6D7A"/>
    <w:rsid w:val="005B2D97"/>
    <w:rsid w:val="005B42DD"/>
    <w:rsid w:val="005B5101"/>
    <w:rsid w:val="005B5713"/>
    <w:rsid w:val="005C609C"/>
    <w:rsid w:val="005C6795"/>
    <w:rsid w:val="005C7FE4"/>
    <w:rsid w:val="005D1F27"/>
    <w:rsid w:val="005E5222"/>
    <w:rsid w:val="005E77C4"/>
    <w:rsid w:val="005F0F72"/>
    <w:rsid w:val="005F21F7"/>
    <w:rsid w:val="00606A12"/>
    <w:rsid w:val="00607602"/>
    <w:rsid w:val="006114EE"/>
    <w:rsid w:val="00613AFD"/>
    <w:rsid w:val="006233CD"/>
    <w:rsid w:val="00623837"/>
    <w:rsid w:val="00633DD6"/>
    <w:rsid w:val="00642C84"/>
    <w:rsid w:val="0064712E"/>
    <w:rsid w:val="006472E9"/>
    <w:rsid w:val="00652A72"/>
    <w:rsid w:val="00660A15"/>
    <w:rsid w:val="00663429"/>
    <w:rsid w:val="00677383"/>
    <w:rsid w:val="00681F3F"/>
    <w:rsid w:val="006820C3"/>
    <w:rsid w:val="006839B5"/>
    <w:rsid w:val="0069507B"/>
    <w:rsid w:val="006A7B5A"/>
    <w:rsid w:val="006B6260"/>
    <w:rsid w:val="006B74A5"/>
    <w:rsid w:val="006D0615"/>
    <w:rsid w:val="006D2EED"/>
    <w:rsid w:val="006D5DC0"/>
    <w:rsid w:val="006E2FAF"/>
    <w:rsid w:val="006E55E2"/>
    <w:rsid w:val="006E7913"/>
    <w:rsid w:val="006F1CC5"/>
    <w:rsid w:val="006F2ADD"/>
    <w:rsid w:val="006F790B"/>
    <w:rsid w:val="007026CE"/>
    <w:rsid w:val="00705B0D"/>
    <w:rsid w:val="00711350"/>
    <w:rsid w:val="0072302D"/>
    <w:rsid w:val="007256D9"/>
    <w:rsid w:val="00727006"/>
    <w:rsid w:val="0073047A"/>
    <w:rsid w:val="007306B3"/>
    <w:rsid w:val="00742F54"/>
    <w:rsid w:val="00746D47"/>
    <w:rsid w:val="00752EE5"/>
    <w:rsid w:val="0075404D"/>
    <w:rsid w:val="00757686"/>
    <w:rsid w:val="00760702"/>
    <w:rsid w:val="00763874"/>
    <w:rsid w:val="00765F4C"/>
    <w:rsid w:val="00771420"/>
    <w:rsid w:val="00772ECD"/>
    <w:rsid w:val="00781A92"/>
    <w:rsid w:val="00781DF3"/>
    <w:rsid w:val="00786DEE"/>
    <w:rsid w:val="007968EF"/>
    <w:rsid w:val="007A6AD8"/>
    <w:rsid w:val="007B683A"/>
    <w:rsid w:val="007D266C"/>
    <w:rsid w:val="007E3698"/>
    <w:rsid w:val="007F0115"/>
    <w:rsid w:val="007F49C3"/>
    <w:rsid w:val="007F5E48"/>
    <w:rsid w:val="007F7C3C"/>
    <w:rsid w:val="00800189"/>
    <w:rsid w:val="008135AB"/>
    <w:rsid w:val="00813DAF"/>
    <w:rsid w:val="008208CC"/>
    <w:rsid w:val="00820E39"/>
    <w:rsid w:val="0082378C"/>
    <w:rsid w:val="00824ADE"/>
    <w:rsid w:val="0083648E"/>
    <w:rsid w:val="00840A40"/>
    <w:rsid w:val="00840EDA"/>
    <w:rsid w:val="008422D8"/>
    <w:rsid w:val="008445FD"/>
    <w:rsid w:val="008456E4"/>
    <w:rsid w:val="00852C93"/>
    <w:rsid w:val="00853A93"/>
    <w:rsid w:val="00857C10"/>
    <w:rsid w:val="008613C3"/>
    <w:rsid w:val="00870C8A"/>
    <w:rsid w:val="00876BF2"/>
    <w:rsid w:val="008810BB"/>
    <w:rsid w:val="008942D4"/>
    <w:rsid w:val="0089791A"/>
    <w:rsid w:val="008A221E"/>
    <w:rsid w:val="008A40EB"/>
    <w:rsid w:val="008A4683"/>
    <w:rsid w:val="008B729B"/>
    <w:rsid w:val="008C19DF"/>
    <w:rsid w:val="008C50FF"/>
    <w:rsid w:val="008D087D"/>
    <w:rsid w:val="008E665C"/>
    <w:rsid w:val="008E6EB6"/>
    <w:rsid w:val="008F4134"/>
    <w:rsid w:val="00900102"/>
    <w:rsid w:val="00900BA7"/>
    <w:rsid w:val="00900DA8"/>
    <w:rsid w:val="00900E10"/>
    <w:rsid w:val="009011E2"/>
    <w:rsid w:val="00904240"/>
    <w:rsid w:val="00910929"/>
    <w:rsid w:val="00915779"/>
    <w:rsid w:val="009261EC"/>
    <w:rsid w:val="0093061B"/>
    <w:rsid w:val="0093223F"/>
    <w:rsid w:val="00934A8A"/>
    <w:rsid w:val="00943573"/>
    <w:rsid w:val="00954F55"/>
    <w:rsid w:val="00955EA4"/>
    <w:rsid w:val="0096043B"/>
    <w:rsid w:val="00962ED2"/>
    <w:rsid w:val="0097000D"/>
    <w:rsid w:val="00977982"/>
    <w:rsid w:val="00977E21"/>
    <w:rsid w:val="0098030C"/>
    <w:rsid w:val="00981B19"/>
    <w:rsid w:val="00991D8E"/>
    <w:rsid w:val="00994BC0"/>
    <w:rsid w:val="00996DB0"/>
    <w:rsid w:val="009A269A"/>
    <w:rsid w:val="009B7274"/>
    <w:rsid w:val="009B7C8B"/>
    <w:rsid w:val="009D0420"/>
    <w:rsid w:val="009D34BA"/>
    <w:rsid w:val="009E1E57"/>
    <w:rsid w:val="009E5647"/>
    <w:rsid w:val="009E6A3B"/>
    <w:rsid w:val="009F5054"/>
    <w:rsid w:val="009F5EF0"/>
    <w:rsid w:val="009F61D9"/>
    <w:rsid w:val="009F72D3"/>
    <w:rsid w:val="00A104FD"/>
    <w:rsid w:val="00A126D3"/>
    <w:rsid w:val="00A16A9B"/>
    <w:rsid w:val="00A2548E"/>
    <w:rsid w:val="00A27E8C"/>
    <w:rsid w:val="00A3121F"/>
    <w:rsid w:val="00A325CB"/>
    <w:rsid w:val="00A33BFE"/>
    <w:rsid w:val="00A35435"/>
    <w:rsid w:val="00A37434"/>
    <w:rsid w:val="00A41278"/>
    <w:rsid w:val="00A52777"/>
    <w:rsid w:val="00A560B5"/>
    <w:rsid w:val="00A56D0D"/>
    <w:rsid w:val="00A57671"/>
    <w:rsid w:val="00A629A0"/>
    <w:rsid w:val="00A64506"/>
    <w:rsid w:val="00A67E81"/>
    <w:rsid w:val="00A7099D"/>
    <w:rsid w:val="00A70BE6"/>
    <w:rsid w:val="00A76AC0"/>
    <w:rsid w:val="00A847B1"/>
    <w:rsid w:val="00A8495C"/>
    <w:rsid w:val="00A91F12"/>
    <w:rsid w:val="00A9444B"/>
    <w:rsid w:val="00A97EA6"/>
    <w:rsid w:val="00AA1246"/>
    <w:rsid w:val="00AA1556"/>
    <w:rsid w:val="00AA18A8"/>
    <w:rsid w:val="00AA4D35"/>
    <w:rsid w:val="00AB03DB"/>
    <w:rsid w:val="00AB179F"/>
    <w:rsid w:val="00AB294A"/>
    <w:rsid w:val="00AC00E6"/>
    <w:rsid w:val="00AC73B1"/>
    <w:rsid w:val="00AD3E3E"/>
    <w:rsid w:val="00AD538E"/>
    <w:rsid w:val="00AE1601"/>
    <w:rsid w:val="00AE7DC0"/>
    <w:rsid w:val="00AF3BA0"/>
    <w:rsid w:val="00B04381"/>
    <w:rsid w:val="00B061C3"/>
    <w:rsid w:val="00B1428D"/>
    <w:rsid w:val="00B21192"/>
    <w:rsid w:val="00B21D3B"/>
    <w:rsid w:val="00B25C28"/>
    <w:rsid w:val="00B27226"/>
    <w:rsid w:val="00B35B17"/>
    <w:rsid w:val="00B361AD"/>
    <w:rsid w:val="00B42A0E"/>
    <w:rsid w:val="00B44059"/>
    <w:rsid w:val="00B52E5F"/>
    <w:rsid w:val="00B531E7"/>
    <w:rsid w:val="00B604E4"/>
    <w:rsid w:val="00B712FF"/>
    <w:rsid w:val="00B728AF"/>
    <w:rsid w:val="00B74B8A"/>
    <w:rsid w:val="00B765E1"/>
    <w:rsid w:val="00B808DD"/>
    <w:rsid w:val="00B8096A"/>
    <w:rsid w:val="00B8271F"/>
    <w:rsid w:val="00B84DE9"/>
    <w:rsid w:val="00B85565"/>
    <w:rsid w:val="00B9022A"/>
    <w:rsid w:val="00BA19D6"/>
    <w:rsid w:val="00BA2A8B"/>
    <w:rsid w:val="00BA6758"/>
    <w:rsid w:val="00BA7BEB"/>
    <w:rsid w:val="00BB7F4B"/>
    <w:rsid w:val="00BC69DC"/>
    <w:rsid w:val="00BD1F8F"/>
    <w:rsid w:val="00BD5A7C"/>
    <w:rsid w:val="00BE1D4E"/>
    <w:rsid w:val="00BE5785"/>
    <w:rsid w:val="00BF00DD"/>
    <w:rsid w:val="00BF0BE6"/>
    <w:rsid w:val="00BF101B"/>
    <w:rsid w:val="00BF18AD"/>
    <w:rsid w:val="00C01644"/>
    <w:rsid w:val="00C021CC"/>
    <w:rsid w:val="00C0575E"/>
    <w:rsid w:val="00C070E4"/>
    <w:rsid w:val="00C2048C"/>
    <w:rsid w:val="00C2070F"/>
    <w:rsid w:val="00C23590"/>
    <w:rsid w:val="00C25382"/>
    <w:rsid w:val="00C31710"/>
    <w:rsid w:val="00C32797"/>
    <w:rsid w:val="00C3438C"/>
    <w:rsid w:val="00C34875"/>
    <w:rsid w:val="00C351B3"/>
    <w:rsid w:val="00C3602B"/>
    <w:rsid w:val="00C368B5"/>
    <w:rsid w:val="00C36A8F"/>
    <w:rsid w:val="00C53D5E"/>
    <w:rsid w:val="00C5622B"/>
    <w:rsid w:val="00C62061"/>
    <w:rsid w:val="00C633DA"/>
    <w:rsid w:val="00C81EA1"/>
    <w:rsid w:val="00C82B6E"/>
    <w:rsid w:val="00C92853"/>
    <w:rsid w:val="00CA1228"/>
    <w:rsid w:val="00CA1AFE"/>
    <w:rsid w:val="00CB0532"/>
    <w:rsid w:val="00CB10F2"/>
    <w:rsid w:val="00CB1A21"/>
    <w:rsid w:val="00CB27F9"/>
    <w:rsid w:val="00CB57E3"/>
    <w:rsid w:val="00CC1BF0"/>
    <w:rsid w:val="00CC24C6"/>
    <w:rsid w:val="00CC2EE3"/>
    <w:rsid w:val="00CC7141"/>
    <w:rsid w:val="00CD0F84"/>
    <w:rsid w:val="00CD20D0"/>
    <w:rsid w:val="00CD5E3C"/>
    <w:rsid w:val="00CD6502"/>
    <w:rsid w:val="00CE0DBB"/>
    <w:rsid w:val="00CE232A"/>
    <w:rsid w:val="00CF272B"/>
    <w:rsid w:val="00D01F50"/>
    <w:rsid w:val="00D02775"/>
    <w:rsid w:val="00D02E63"/>
    <w:rsid w:val="00D058F7"/>
    <w:rsid w:val="00D0613B"/>
    <w:rsid w:val="00D07690"/>
    <w:rsid w:val="00D14C23"/>
    <w:rsid w:val="00D23277"/>
    <w:rsid w:val="00D269D3"/>
    <w:rsid w:val="00D33125"/>
    <w:rsid w:val="00D353D2"/>
    <w:rsid w:val="00D35E55"/>
    <w:rsid w:val="00D519DC"/>
    <w:rsid w:val="00D5372C"/>
    <w:rsid w:val="00D53CCD"/>
    <w:rsid w:val="00D53FD3"/>
    <w:rsid w:val="00D566F1"/>
    <w:rsid w:val="00D61234"/>
    <w:rsid w:val="00D666F3"/>
    <w:rsid w:val="00D71107"/>
    <w:rsid w:val="00D81F4E"/>
    <w:rsid w:val="00D831E2"/>
    <w:rsid w:val="00D83E7E"/>
    <w:rsid w:val="00D95F1F"/>
    <w:rsid w:val="00DA11C6"/>
    <w:rsid w:val="00DB0A3A"/>
    <w:rsid w:val="00DB0B3C"/>
    <w:rsid w:val="00DB2546"/>
    <w:rsid w:val="00DB2761"/>
    <w:rsid w:val="00DB39D0"/>
    <w:rsid w:val="00DC114D"/>
    <w:rsid w:val="00DD0D80"/>
    <w:rsid w:val="00DD39C8"/>
    <w:rsid w:val="00DD6EFB"/>
    <w:rsid w:val="00DE09C8"/>
    <w:rsid w:val="00DE1C0D"/>
    <w:rsid w:val="00DE29CD"/>
    <w:rsid w:val="00DE4D1E"/>
    <w:rsid w:val="00DE5C8E"/>
    <w:rsid w:val="00DF3FA0"/>
    <w:rsid w:val="00DF57BB"/>
    <w:rsid w:val="00DF6890"/>
    <w:rsid w:val="00DF7B44"/>
    <w:rsid w:val="00E0615A"/>
    <w:rsid w:val="00E067E1"/>
    <w:rsid w:val="00E25EFC"/>
    <w:rsid w:val="00E3189D"/>
    <w:rsid w:val="00E32CE8"/>
    <w:rsid w:val="00E34236"/>
    <w:rsid w:val="00E446DC"/>
    <w:rsid w:val="00E46788"/>
    <w:rsid w:val="00E46C1A"/>
    <w:rsid w:val="00E51DE8"/>
    <w:rsid w:val="00E64855"/>
    <w:rsid w:val="00E6603E"/>
    <w:rsid w:val="00E70D63"/>
    <w:rsid w:val="00E723BC"/>
    <w:rsid w:val="00E72EAB"/>
    <w:rsid w:val="00E74524"/>
    <w:rsid w:val="00E75815"/>
    <w:rsid w:val="00E75F20"/>
    <w:rsid w:val="00E81C45"/>
    <w:rsid w:val="00E9049D"/>
    <w:rsid w:val="00E911ED"/>
    <w:rsid w:val="00E94871"/>
    <w:rsid w:val="00E963F6"/>
    <w:rsid w:val="00E970A4"/>
    <w:rsid w:val="00EA3F29"/>
    <w:rsid w:val="00EA6988"/>
    <w:rsid w:val="00EB265E"/>
    <w:rsid w:val="00EB2E24"/>
    <w:rsid w:val="00EB4194"/>
    <w:rsid w:val="00EB4A90"/>
    <w:rsid w:val="00EB4B46"/>
    <w:rsid w:val="00EB55B2"/>
    <w:rsid w:val="00EB59E8"/>
    <w:rsid w:val="00EC0386"/>
    <w:rsid w:val="00EC05DB"/>
    <w:rsid w:val="00EC4407"/>
    <w:rsid w:val="00EC53EA"/>
    <w:rsid w:val="00EC73EB"/>
    <w:rsid w:val="00ED1E44"/>
    <w:rsid w:val="00ED3E6F"/>
    <w:rsid w:val="00EE251A"/>
    <w:rsid w:val="00EE6B89"/>
    <w:rsid w:val="00EF6464"/>
    <w:rsid w:val="00EF7359"/>
    <w:rsid w:val="00F01F6D"/>
    <w:rsid w:val="00F0429D"/>
    <w:rsid w:val="00F04EA7"/>
    <w:rsid w:val="00F11572"/>
    <w:rsid w:val="00F13644"/>
    <w:rsid w:val="00F17582"/>
    <w:rsid w:val="00F21BF1"/>
    <w:rsid w:val="00F25E5C"/>
    <w:rsid w:val="00F27387"/>
    <w:rsid w:val="00F30DD6"/>
    <w:rsid w:val="00F42A4A"/>
    <w:rsid w:val="00F42AE6"/>
    <w:rsid w:val="00F4799A"/>
    <w:rsid w:val="00F54254"/>
    <w:rsid w:val="00F6009F"/>
    <w:rsid w:val="00F722DB"/>
    <w:rsid w:val="00F72C4A"/>
    <w:rsid w:val="00F7517D"/>
    <w:rsid w:val="00F83D74"/>
    <w:rsid w:val="00F87E8F"/>
    <w:rsid w:val="00F95ADD"/>
    <w:rsid w:val="00F9609E"/>
    <w:rsid w:val="00FC07F3"/>
    <w:rsid w:val="00FC387A"/>
    <w:rsid w:val="00FC7A3D"/>
    <w:rsid w:val="00FD42A8"/>
    <w:rsid w:val="00FD4BA2"/>
    <w:rsid w:val="00FD6550"/>
    <w:rsid w:val="00FE25C1"/>
    <w:rsid w:val="00FE442C"/>
    <w:rsid w:val="00FE76D1"/>
    <w:rsid w:val="361D1681"/>
    <w:rsid w:val="3C752C55"/>
    <w:rsid w:val="4BC41942"/>
    <w:rsid w:val="4BDD19BC"/>
    <w:rsid w:val="644C1D23"/>
    <w:rsid w:val="74F53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0"/>
      <w:sz w:val="22"/>
      <w:szCs w:val="28"/>
      <w:lang w:val="en-US" w:eastAsia="en-US" w:bidi="th-TH"/>
      <w14:ligatures w14:val="none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513"/>
        <w:tab w:val="right" w:pos="9026"/>
      </w:tabs>
      <w:spacing w:after="0" w:line="240" w:lineRule="auto"/>
    </w:pPr>
  </w:style>
  <w:style w:type="paragraph" w:styleId="5">
    <w:name w:val="header"/>
    <w:basedOn w:val="1"/>
    <w:link w:val="12"/>
    <w:unhideWhenUsed/>
    <w:qFormat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styleId="6">
    <w:name w:val="Hyperlink"/>
    <w:basedOn w:val="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7">
    <w:name w:val="Table Grid"/>
    <w:basedOn w:val="3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การอ้างถึงที่ไม่ได้แก้ไข1"/>
    <w:basedOn w:val="2"/>
    <w:semiHidden/>
    <w:unhideWhenUsed/>
    <w:qFormat/>
    <w:uiPriority w:val="99"/>
    <w:rPr>
      <w:color w:val="605E5C"/>
      <w:shd w:val="clear" w:color="auto" w:fill="E1DFDD"/>
    </w:rPr>
  </w:style>
  <w:style w:type="paragraph" w:styleId="9">
    <w:name w:val="List Paragraph"/>
    <w:basedOn w:val="1"/>
    <w:qFormat/>
    <w:uiPriority w:val="34"/>
    <w:pPr>
      <w:ind w:left="720"/>
      <w:contextualSpacing/>
    </w:pPr>
  </w:style>
  <w:style w:type="character" w:customStyle="1" w:styleId="10">
    <w:name w:val="xt0b8zv"/>
    <w:basedOn w:val="2"/>
    <w:qFormat/>
    <w:uiPriority w:val="0"/>
  </w:style>
  <w:style w:type="character" w:customStyle="1" w:styleId="11">
    <w:name w:val="x1e558r4"/>
    <w:basedOn w:val="2"/>
    <w:qFormat/>
    <w:uiPriority w:val="0"/>
  </w:style>
  <w:style w:type="character" w:customStyle="1" w:styleId="12">
    <w:name w:val="หัวกระดาษ อักขระ"/>
    <w:basedOn w:val="2"/>
    <w:link w:val="5"/>
    <w:qFormat/>
    <w:uiPriority w:val="99"/>
    <w:rPr>
      <w:kern w:val="0"/>
      <w14:ligatures w14:val="none"/>
    </w:rPr>
  </w:style>
  <w:style w:type="character" w:customStyle="1" w:styleId="13">
    <w:name w:val="ท้ายกระดาษ อักขระ"/>
    <w:basedOn w:val="2"/>
    <w:link w:val="4"/>
    <w:qFormat/>
    <w:uiPriority w:val="99"/>
    <w:rPr>
      <w:kern w:val="0"/>
      <w14:ligatures w14:val="none"/>
    </w:rPr>
  </w:style>
  <w:style w:type="paragraph" w:styleId="14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kern w:val="0"/>
      <w:sz w:val="22"/>
      <w:szCs w:val="28"/>
      <w:lang w:val="en-US" w:eastAsia="en-US" w:bidi="th-TH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8" Type="http://schemas.openxmlformats.org/officeDocument/2006/relationships/fontTable" Target="fontTable.xml"/><Relationship Id="rId67" Type="http://schemas.openxmlformats.org/officeDocument/2006/relationships/customXml" Target="../customXml/item2.xml"/><Relationship Id="rId66" Type="http://schemas.openxmlformats.org/officeDocument/2006/relationships/numbering" Target="numbering.xml"/><Relationship Id="rId65" Type="http://schemas.openxmlformats.org/officeDocument/2006/relationships/customXml" Target="../customXml/item1.xml"/><Relationship Id="rId64" Type="http://schemas.openxmlformats.org/officeDocument/2006/relationships/image" Target="media/image59.jpeg"/><Relationship Id="rId63" Type="http://schemas.openxmlformats.org/officeDocument/2006/relationships/image" Target="media/image58.jpeg"/><Relationship Id="rId62" Type="http://schemas.openxmlformats.org/officeDocument/2006/relationships/image" Target="media/image57.jpeg"/><Relationship Id="rId61" Type="http://schemas.openxmlformats.org/officeDocument/2006/relationships/image" Target="media/image56.jpeg"/><Relationship Id="rId60" Type="http://schemas.openxmlformats.org/officeDocument/2006/relationships/image" Target="media/image55.jpeg"/><Relationship Id="rId6" Type="http://schemas.openxmlformats.org/officeDocument/2006/relationships/image" Target="media/image1.png"/><Relationship Id="rId59" Type="http://schemas.openxmlformats.org/officeDocument/2006/relationships/image" Target="media/image54.jpeg"/><Relationship Id="rId58" Type="http://schemas.openxmlformats.org/officeDocument/2006/relationships/image" Target="media/image53.jpeg"/><Relationship Id="rId57" Type="http://schemas.openxmlformats.org/officeDocument/2006/relationships/image" Target="media/image52.jpeg"/><Relationship Id="rId56" Type="http://schemas.openxmlformats.org/officeDocument/2006/relationships/image" Target="media/image51.jpeg"/><Relationship Id="rId55" Type="http://schemas.openxmlformats.org/officeDocument/2006/relationships/image" Target="media/image50.jpeg"/><Relationship Id="rId54" Type="http://schemas.openxmlformats.org/officeDocument/2006/relationships/image" Target="media/image49.jpeg"/><Relationship Id="rId53" Type="http://schemas.openxmlformats.org/officeDocument/2006/relationships/image" Target="media/image48.jpeg"/><Relationship Id="rId52" Type="http://schemas.openxmlformats.org/officeDocument/2006/relationships/image" Target="media/image47.jpeg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347B299-55D3-44F6-AE97-6935DCCE28E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22</Pages>
  <Words>2762</Words>
  <Characters>15747</Characters>
  <Lines>131</Lines>
  <Paragraphs>36</Paragraphs>
  <TotalTime>13</TotalTime>
  <ScaleCrop>false</ScaleCrop>
  <LinksUpToDate>false</LinksUpToDate>
  <CharactersWithSpaces>18473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2024-04-22T02:14:00Z</dcterms:created>
  <dc:creator>tuponpakdee 2559</dc:creator>
  <cp:lastModifiedBy>bulakorn pongsura</cp:lastModifiedBy>
  <cp:lastPrinted>2024-04-22T07:25:00Z</cp:lastPrinted>
  <dcterms:modified xsi:type="dcterms:W3CDTF">2025-04-18T09:05:57Z</dcterms:modified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1054-12.2.0.20795</vt:lpwstr>
  </property>
  <property fmtid="{D5CDD505-2E9C-101B-9397-08002B2CF9AE}" pid="3" name="ICV">
    <vt:lpwstr>D73C5B65CC1A4E1383D3341A4B6540EB_13</vt:lpwstr>
  </property>
</Properties>
</file>